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591" w:rsidRPr="00506A41" w:rsidRDefault="00BE09BC" w:rsidP="00BF1591">
      <w:pPr>
        <w:pStyle w:val="1"/>
        <w:shd w:val="clear" w:color="auto" w:fill="auto"/>
        <w:spacing w:after="0"/>
        <w:ind w:firstLine="0"/>
        <w:jc w:val="center"/>
        <w:rPr>
          <w:b/>
          <w:color w:val="000000"/>
          <w:lang w:eastAsia="ru-RU" w:bidi="ru-RU"/>
        </w:rPr>
      </w:pPr>
      <w:r w:rsidRPr="00506A41">
        <w:rPr>
          <w:b/>
          <w:color w:val="000000"/>
          <w:lang w:eastAsia="ru-RU" w:bidi="ru-RU"/>
        </w:rPr>
        <w:t>Предварительные итоги социально-экономического</w:t>
      </w:r>
      <w:r w:rsidRPr="00506A41">
        <w:rPr>
          <w:b/>
          <w:color w:val="000000"/>
          <w:lang w:eastAsia="ru-RU" w:bidi="ru-RU"/>
        </w:rPr>
        <w:br/>
        <w:t xml:space="preserve">развития </w:t>
      </w:r>
      <w:r w:rsidR="00BF1591" w:rsidRPr="00506A41">
        <w:rPr>
          <w:b/>
          <w:color w:val="000000"/>
          <w:lang w:eastAsia="ru-RU" w:bidi="ru-RU"/>
        </w:rPr>
        <w:t>Одесского муниципального района</w:t>
      </w:r>
    </w:p>
    <w:p w:rsidR="004A64C3" w:rsidRPr="00506A41" w:rsidRDefault="00BE09BC" w:rsidP="005E6978">
      <w:pPr>
        <w:pStyle w:val="1"/>
        <w:spacing w:after="0"/>
        <w:jc w:val="center"/>
        <w:rPr>
          <w:b/>
          <w:color w:val="000000"/>
          <w:lang w:eastAsia="ru-RU" w:bidi="ru-RU"/>
        </w:rPr>
      </w:pPr>
      <w:r w:rsidRPr="00506A41">
        <w:rPr>
          <w:b/>
          <w:color w:val="000000"/>
          <w:lang w:eastAsia="ru-RU" w:bidi="ru-RU"/>
        </w:rPr>
        <w:t>Омской области за январь-</w:t>
      </w:r>
      <w:r w:rsidR="002D294D">
        <w:rPr>
          <w:b/>
          <w:color w:val="000000"/>
          <w:lang w:eastAsia="ru-RU" w:bidi="ru-RU"/>
        </w:rPr>
        <w:t>сентябрь</w:t>
      </w:r>
      <w:r w:rsidRPr="00506A41">
        <w:rPr>
          <w:b/>
          <w:color w:val="000000"/>
          <w:lang w:eastAsia="ru-RU" w:bidi="ru-RU"/>
        </w:rPr>
        <w:t xml:space="preserve"> 202</w:t>
      </w:r>
      <w:r w:rsidR="00551D20">
        <w:rPr>
          <w:b/>
          <w:color w:val="000000"/>
          <w:lang w:eastAsia="ru-RU" w:bidi="ru-RU"/>
        </w:rPr>
        <w:t>3</w:t>
      </w:r>
      <w:r w:rsidRPr="00506A41">
        <w:rPr>
          <w:b/>
          <w:color w:val="000000"/>
          <w:lang w:eastAsia="ru-RU" w:bidi="ru-RU"/>
        </w:rPr>
        <w:t xml:space="preserve"> года</w:t>
      </w:r>
      <w:r w:rsidRPr="00506A41">
        <w:rPr>
          <w:b/>
          <w:color w:val="000000"/>
          <w:lang w:eastAsia="ru-RU" w:bidi="ru-RU"/>
        </w:rPr>
        <w:br/>
        <w:t xml:space="preserve">и </w:t>
      </w:r>
      <w:r w:rsidR="004A64C3" w:rsidRPr="004A64C3">
        <w:rPr>
          <w:b/>
          <w:color w:val="000000"/>
          <w:lang w:eastAsia="ru-RU" w:bidi="ru-RU"/>
        </w:rPr>
        <w:t xml:space="preserve">ожидаемые </w:t>
      </w:r>
      <w:r w:rsidR="00830137">
        <w:rPr>
          <w:b/>
          <w:color w:val="000000"/>
          <w:lang w:eastAsia="ru-RU" w:bidi="ru-RU"/>
        </w:rPr>
        <w:t>итоги</w:t>
      </w:r>
      <w:r w:rsidR="004A64C3" w:rsidRPr="004A64C3">
        <w:rPr>
          <w:b/>
          <w:color w:val="000000"/>
          <w:lang w:eastAsia="ru-RU" w:bidi="ru-RU"/>
        </w:rPr>
        <w:t xml:space="preserve"> социально-экономического развития </w:t>
      </w:r>
      <w:r w:rsidR="005E6978">
        <w:rPr>
          <w:b/>
          <w:color w:val="000000"/>
          <w:lang w:eastAsia="ru-RU" w:bidi="ru-RU"/>
        </w:rPr>
        <w:t xml:space="preserve">Одесского муниципального района </w:t>
      </w:r>
      <w:r w:rsidR="005E6978" w:rsidRPr="005E6978">
        <w:rPr>
          <w:b/>
          <w:color w:val="000000"/>
          <w:lang w:eastAsia="ru-RU" w:bidi="ru-RU"/>
        </w:rPr>
        <w:t xml:space="preserve">Омской области </w:t>
      </w:r>
      <w:r w:rsidR="004A64C3" w:rsidRPr="004A64C3">
        <w:rPr>
          <w:b/>
          <w:color w:val="000000"/>
          <w:lang w:eastAsia="ru-RU" w:bidi="ru-RU"/>
        </w:rPr>
        <w:t xml:space="preserve">за </w:t>
      </w:r>
      <w:r w:rsidR="004A64C3">
        <w:rPr>
          <w:b/>
          <w:color w:val="000000"/>
          <w:lang w:eastAsia="ru-RU" w:bidi="ru-RU"/>
        </w:rPr>
        <w:t>202</w:t>
      </w:r>
      <w:r w:rsidR="00551D20">
        <w:rPr>
          <w:b/>
          <w:color w:val="000000"/>
          <w:lang w:eastAsia="ru-RU" w:bidi="ru-RU"/>
        </w:rPr>
        <w:t>3</w:t>
      </w:r>
      <w:r w:rsidR="004A64C3" w:rsidRPr="004A64C3">
        <w:rPr>
          <w:b/>
          <w:color w:val="000000"/>
          <w:lang w:eastAsia="ru-RU" w:bidi="ru-RU"/>
        </w:rPr>
        <w:t xml:space="preserve"> год</w:t>
      </w:r>
    </w:p>
    <w:p w:rsidR="00BF1591" w:rsidRDefault="00850BEB" w:rsidP="00BF1591">
      <w:pPr>
        <w:pStyle w:val="1"/>
        <w:shd w:val="clear" w:color="auto" w:fill="auto"/>
        <w:spacing w:after="0"/>
        <w:ind w:firstLine="0"/>
        <w:jc w:val="center"/>
      </w:pPr>
      <w:r>
        <w:t xml:space="preserve"> </w:t>
      </w:r>
    </w:p>
    <w:p w:rsidR="00850BEB" w:rsidRPr="00A91C7A" w:rsidRDefault="001839BA" w:rsidP="00A91C7A">
      <w:pPr>
        <w:pStyle w:val="1"/>
        <w:spacing w:after="0"/>
        <w:jc w:val="both"/>
        <w:rPr>
          <w:color w:val="000000"/>
          <w:lang w:eastAsia="ru-RU" w:bidi="ru-RU"/>
        </w:rPr>
      </w:pPr>
      <w:r>
        <w:t xml:space="preserve">    </w:t>
      </w:r>
      <w:r w:rsidR="00A91C7A" w:rsidRPr="00A91C7A">
        <w:rPr>
          <w:color w:val="000000"/>
          <w:lang w:eastAsia="ru-RU" w:bidi="ru-RU"/>
        </w:rPr>
        <w:t xml:space="preserve">Одесский муниципальный район </w:t>
      </w:r>
      <w:r w:rsidR="00A91C7A">
        <w:rPr>
          <w:color w:val="000000"/>
          <w:lang w:eastAsia="ru-RU" w:bidi="ru-RU"/>
        </w:rPr>
        <w:t xml:space="preserve">Омской области </w:t>
      </w:r>
      <w:r w:rsidR="00A91C7A" w:rsidRPr="00A91C7A">
        <w:rPr>
          <w:color w:val="000000"/>
          <w:lang w:eastAsia="ru-RU" w:bidi="ru-RU"/>
        </w:rPr>
        <w:t>является сельскохозяйственным районом и специализ</w:t>
      </w:r>
      <w:r w:rsidR="00A91C7A">
        <w:rPr>
          <w:color w:val="000000"/>
          <w:lang w:eastAsia="ru-RU" w:bidi="ru-RU"/>
        </w:rPr>
        <w:t xml:space="preserve">ируется на производстве зерна. </w:t>
      </w:r>
    </w:p>
    <w:p w:rsidR="00E630AE" w:rsidRDefault="001839BA" w:rsidP="00E630AE">
      <w:pPr>
        <w:widowControl w:val="0"/>
        <w:spacing w:after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Одесском 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районе</w:t>
      </w:r>
      <w:r w:rsidR="00A55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55AB1" w:rsidRPr="00A55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Омской области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насчитывается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7</w:t>
      </w:r>
      <w:r w:rsidR="000334C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крестьянско-фермерских хозяйств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7  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обществ с ограниченной ответственностью, 1 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колхоз</w:t>
      </w:r>
      <w:r w:rsid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1 сельскохозяйственный кооператив</w:t>
      </w:r>
      <w:r w:rsidR="00A91C7A" w:rsidRPr="00A91C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630AE" w:rsidRPr="00E630AE" w:rsidRDefault="00E630AE" w:rsidP="00A55AB1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0AE">
        <w:rPr>
          <w:rFonts w:ascii="Times New Roman" w:hAnsi="Times New Roman" w:cs="Times New Roman"/>
          <w:sz w:val="28"/>
          <w:szCs w:val="28"/>
        </w:rPr>
        <w:t>Посевная площадь зерновых и зернобобовых у</w:t>
      </w:r>
      <w:r w:rsidR="00A55AB1">
        <w:rPr>
          <w:rFonts w:ascii="Times New Roman" w:hAnsi="Times New Roman" w:cs="Times New Roman"/>
          <w:sz w:val="28"/>
          <w:szCs w:val="28"/>
        </w:rPr>
        <w:t>величилась</w:t>
      </w:r>
      <w:r w:rsidRPr="00E630AE">
        <w:rPr>
          <w:rFonts w:ascii="Times New Roman" w:hAnsi="Times New Roman" w:cs="Times New Roman"/>
          <w:sz w:val="28"/>
          <w:szCs w:val="28"/>
        </w:rPr>
        <w:t xml:space="preserve"> на </w:t>
      </w:r>
      <w:r w:rsidR="00A55AB1">
        <w:rPr>
          <w:rFonts w:ascii="Times New Roman" w:hAnsi="Times New Roman" w:cs="Times New Roman"/>
          <w:sz w:val="28"/>
          <w:szCs w:val="28"/>
        </w:rPr>
        <w:t xml:space="preserve">9664 </w:t>
      </w:r>
      <w:r w:rsidRPr="00E630AE">
        <w:rPr>
          <w:rFonts w:ascii="Times New Roman" w:hAnsi="Times New Roman" w:cs="Times New Roman"/>
          <w:sz w:val="28"/>
          <w:szCs w:val="28"/>
        </w:rPr>
        <w:t>га и составила 1</w:t>
      </w:r>
      <w:r w:rsidR="00A55AB1">
        <w:rPr>
          <w:rFonts w:ascii="Times New Roman" w:hAnsi="Times New Roman" w:cs="Times New Roman"/>
          <w:sz w:val="28"/>
          <w:szCs w:val="28"/>
        </w:rPr>
        <w:t>13923</w:t>
      </w:r>
      <w:r w:rsidRPr="00E630AE">
        <w:rPr>
          <w:rFonts w:ascii="Times New Roman" w:hAnsi="Times New Roman" w:cs="Times New Roman"/>
          <w:sz w:val="28"/>
          <w:szCs w:val="28"/>
        </w:rPr>
        <w:t xml:space="preserve"> га. Это произошло за-за перераспределения структуры пашни в пользу масличных культур, которые в последние годы демонстрируют высокую </w:t>
      </w:r>
      <w:proofErr w:type="spellStart"/>
      <w:r w:rsidRPr="00E630AE">
        <w:rPr>
          <w:rFonts w:ascii="Times New Roman" w:hAnsi="Times New Roman" w:cs="Times New Roman"/>
          <w:sz w:val="28"/>
          <w:szCs w:val="28"/>
        </w:rPr>
        <w:t>маржинальность</w:t>
      </w:r>
      <w:proofErr w:type="spellEnd"/>
      <w:r w:rsidRPr="00E630AE">
        <w:rPr>
          <w:rFonts w:ascii="Times New Roman" w:hAnsi="Times New Roman" w:cs="Times New Roman"/>
          <w:sz w:val="28"/>
          <w:szCs w:val="28"/>
        </w:rPr>
        <w:t xml:space="preserve">. Так доля пашни для масличных культур </w:t>
      </w:r>
      <w:r w:rsidR="00A55AB1">
        <w:rPr>
          <w:rFonts w:ascii="Times New Roman" w:hAnsi="Times New Roman" w:cs="Times New Roman"/>
          <w:sz w:val="28"/>
          <w:szCs w:val="28"/>
        </w:rPr>
        <w:t>сократилась в 20</w:t>
      </w:r>
      <w:r w:rsidRPr="00E630AE">
        <w:rPr>
          <w:rFonts w:ascii="Times New Roman" w:hAnsi="Times New Roman" w:cs="Times New Roman"/>
          <w:sz w:val="28"/>
          <w:szCs w:val="28"/>
        </w:rPr>
        <w:t>2</w:t>
      </w:r>
      <w:r w:rsidR="00A55AB1">
        <w:rPr>
          <w:rFonts w:ascii="Times New Roman" w:hAnsi="Times New Roman" w:cs="Times New Roman"/>
          <w:sz w:val="28"/>
          <w:szCs w:val="28"/>
        </w:rPr>
        <w:t>3</w:t>
      </w:r>
      <w:r w:rsidRPr="00E630AE">
        <w:rPr>
          <w:rFonts w:ascii="Times New Roman" w:hAnsi="Times New Roman" w:cs="Times New Roman"/>
          <w:sz w:val="28"/>
          <w:szCs w:val="28"/>
        </w:rPr>
        <w:t xml:space="preserve"> году на 1</w:t>
      </w:r>
      <w:r w:rsidR="00A55AB1">
        <w:rPr>
          <w:rFonts w:ascii="Times New Roman" w:hAnsi="Times New Roman" w:cs="Times New Roman"/>
          <w:sz w:val="28"/>
          <w:szCs w:val="28"/>
        </w:rPr>
        <w:t xml:space="preserve">0730 га с 37,1 тыс. га  до 26,4 </w:t>
      </w:r>
      <w:r w:rsidRPr="00E630AE">
        <w:rPr>
          <w:rFonts w:ascii="Times New Roman" w:hAnsi="Times New Roman" w:cs="Times New Roman"/>
          <w:sz w:val="28"/>
          <w:szCs w:val="28"/>
        </w:rPr>
        <w:t>тыс. га</w:t>
      </w:r>
    </w:p>
    <w:p w:rsidR="00E630AE" w:rsidRPr="00E630AE" w:rsidRDefault="00E630AE" w:rsidP="00A55A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30AE">
        <w:rPr>
          <w:rFonts w:ascii="Times New Roman" w:hAnsi="Times New Roman"/>
          <w:sz w:val="28"/>
          <w:szCs w:val="28"/>
        </w:rPr>
        <w:t xml:space="preserve">- посевная площадь зерновых и зернобобовых  </w:t>
      </w:r>
      <w:r w:rsidR="00A55AB1" w:rsidRPr="00A55AB1">
        <w:rPr>
          <w:rFonts w:ascii="Times New Roman" w:hAnsi="Times New Roman"/>
          <w:sz w:val="28"/>
          <w:szCs w:val="28"/>
        </w:rPr>
        <w:t>113923</w:t>
      </w:r>
      <w:r w:rsidRPr="00E630AE">
        <w:rPr>
          <w:rFonts w:ascii="Times New Roman" w:hAnsi="Times New Roman"/>
          <w:sz w:val="28"/>
          <w:szCs w:val="28"/>
        </w:rPr>
        <w:t xml:space="preserve"> га (2021 г.</w:t>
      </w:r>
      <w:r w:rsidR="00A55AB1">
        <w:rPr>
          <w:rFonts w:ascii="Times New Roman" w:hAnsi="Times New Roman"/>
          <w:sz w:val="28"/>
          <w:szCs w:val="28"/>
        </w:rPr>
        <w:t>-</w:t>
      </w:r>
      <w:r w:rsidR="00A55AB1" w:rsidRPr="00A55AB1">
        <w:rPr>
          <w:rFonts w:ascii="Times New Roman" w:hAnsi="Times New Roman"/>
          <w:sz w:val="28"/>
          <w:szCs w:val="28"/>
        </w:rPr>
        <w:t>108065</w:t>
      </w:r>
      <w:r w:rsidRPr="00E630AE">
        <w:rPr>
          <w:rFonts w:ascii="Times New Roman" w:hAnsi="Times New Roman"/>
          <w:sz w:val="28"/>
          <w:szCs w:val="28"/>
        </w:rPr>
        <w:t xml:space="preserve"> га.)</w:t>
      </w:r>
    </w:p>
    <w:p w:rsidR="00A55AB1" w:rsidRDefault="00E630AE" w:rsidP="00A55A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30AE">
        <w:rPr>
          <w:rFonts w:ascii="Times New Roman" w:hAnsi="Times New Roman"/>
          <w:sz w:val="28"/>
          <w:szCs w:val="28"/>
        </w:rPr>
        <w:t xml:space="preserve">- посевная площадь масличных </w:t>
      </w:r>
      <w:r w:rsidR="00A55AB1">
        <w:rPr>
          <w:rFonts w:ascii="Times New Roman" w:hAnsi="Times New Roman"/>
          <w:sz w:val="28"/>
          <w:szCs w:val="28"/>
        </w:rPr>
        <w:t>26362</w:t>
      </w:r>
      <w:r w:rsidRPr="00E630AE">
        <w:rPr>
          <w:rFonts w:ascii="Times New Roman" w:hAnsi="Times New Roman"/>
          <w:sz w:val="28"/>
          <w:szCs w:val="28"/>
        </w:rPr>
        <w:t xml:space="preserve"> га  (202</w:t>
      </w:r>
      <w:r w:rsidR="00A55AB1">
        <w:rPr>
          <w:rFonts w:ascii="Times New Roman" w:hAnsi="Times New Roman"/>
          <w:sz w:val="28"/>
          <w:szCs w:val="28"/>
        </w:rPr>
        <w:t>2</w:t>
      </w:r>
      <w:r w:rsidRPr="00E630AE">
        <w:rPr>
          <w:rFonts w:ascii="Times New Roman" w:hAnsi="Times New Roman"/>
          <w:sz w:val="28"/>
          <w:szCs w:val="28"/>
        </w:rPr>
        <w:t xml:space="preserve"> г.</w:t>
      </w:r>
      <w:r w:rsidR="00A55AB1">
        <w:rPr>
          <w:rFonts w:ascii="Times New Roman" w:hAnsi="Times New Roman"/>
          <w:sz w:val="28"/>
          <w:szCs w:val="28"/>
        </w:rPr>
        <w:t>-37100 га.), из них:</w:t>
      </w:r>
    </w:p>
    <w:p w:rsidR="00E630AE" w:rsidRPr="00E630AE" w:rsidRDefault="00A55AB1" w:rsidP="00E630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лён - 17166</w:t>
      </w:r>
      <w:r w:rsidR="00E630AE" w:rsidRPr="00E630AE">
        <w:rPr>
          <w:rFonts w:ascii="Times New Roman" w:hAnsi="Times New Roman"/>
          <w:sz w:val="28"/>
          <w:szCs w:val="28"/>
        </w:rPr>
        <w:t xml:space="preserve"> га, подсолнечник 3</w:t>
      </w:r>
      <w:r>
        <w:rPr>
          <w:rFonts w:ascii="Times New Roman" w:hAnsi="Times New Roman"/>
          <w:sz w:val="28"/>
          <w:szCs w:val="28"/>
        </w:rPr>
        <w:t>532 -</w:t>
      </w:r>
      <w:r w:rsidR="00E630AE" w:rsidRPr="00E630AE">
        <w:rPr>
          <w:rFonts w:ascii="Times New Roman" w:hAnsi="Times New Roman"/>
          <w:sz w:val="28"/>
          <w:szCs w:val="28"/>
        </w:rPr>
        <w:t xml:space="preserve"> га,</w:t>
      </w:r>
      <w:r>
        <w:rPr>
          <w:rFonts w:ascii="Times New Roman" w:hAnsi="Times New Roman"/>
          <w:sz w:val="28"/>
          <w:szCs w:val="28"/>
        </w:rPr>
        <w:t xml:space="preserve"> горчица - 693 га,</w:t>
      </w:r>
      <w:r w:rsidR="00E630AE" w:rsidRPr="00E630AE">
        <w:rPr>
          <w:rFonts w:ascii="Times New Roman" w:hAnsi="Times New Roman"/>
          <w:sz w:val="28"/>
          <w:szCs w:val="28"/>
        </w:rPr>
        <w:t xml:space="preserve"> рапс </w:t>
      </w:r>
      <w:r>
        <w:rPr>
          <w:rFonts w:ascii="Times New Roman" w:hAnsi="Times New Roman"/>
          <w:sz w:val="28"/>
          <w:szCs w:val="28"/>
        </w:rPr>
        <w:t xml:space="preserve">- </w:t>
      </w:r>
      <w:r w:rsidR="00E630AE" w:rsidRPr="00E630AE">
        <w:rPr>
          <w:rFonts w:ascii="Times New Roman" w:hAnsi="Times New Roman"/>
          <w:sz w:val="28"/>
          <w:szCs w:val="28"/>
        </w:rPr>
        <w:t>3202 га.</w:t>
      </w:r>
    </w:p>
    <w:p w:rsidR="00E630AE" w:rsidRPr="00E630AE" w:rsidRDefault="001839BA" w:rsidP="00E630A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0AE" w:rsidRPr="00E630AE">
        <w:rPr>
          <w:rFonts w:ascii="Times New Roman" w:hAnsi="Times New Roman" w:cs="Times New Roman"/>
          <w:sz w:val="28"/>
          <w:szCs w:val="28"/>
        </w:rPr>
        <w:t xml:space="preserve">В районе по-прежнему не имеется брошенных и необрабатываемых земель, кроме того </w:t>
      </w:r>
      <w:proofErr w:type="spellStart"/>
      <w:r w:rsidR="00E630AE"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сельхозтоваропроизводител</w:t>
      </w:r>
      <w:r w:rsidR="00E6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proofErr w:type="spellEnd"/>
      <w:r w:rsidR="00E630AE" w:rsidRPr="00E630AE">
        <w:rPr>
          <w:rFonts w:ascii="Times New Roman" w:hAnsi="Times New Roman" w:cs="Times New Roman"/>
          <w:sz w:val="28"/>
          <w:szCs w:val="28"/>
        </w:rPr>
        <w:t xml:space="preserve"> района ежегодно увеличивают пашню за счет обработки площадей в других районах области: </w:t>
      </w:r>
      <w:proofErr w:type="spellStart"/>
      <w:r w:rsidR="00E630AE" w:rsidRPr="00E630AE">
        <w:rPr>
          <w:rFonts w:ascii="Times New Roman" w:hAnsi="Times New Roman" w:cs="Times New Roman"/>
          <w:sz w:val="28"/>
          <w:szCs w:val="28"/>
        </w:rPr>
        <w:t>Павлоградском</w:t>
      </w:r>
      <w:proofErr w:type="spellEnd"/>
      <w:r w:rsidR="00E630AE" w:rsidRPr="00E630AE">
        <w:rPr>
          <w:rFonts w:ascii="Times New Roman" w:hAnsi="Times New Roman" w:cs="Times New Roman"/>
          <w:sz w:val="28"/>
          <w:szCs w:val="28"/>
        </w:rPr>
        <w:t xml:space="preserve">, Азовском, </w:t>
      </w:r>
      <w:proofErr w:type="spellStart"/>
      <w:r w:rsidR="00E630AE" w:rsidRPr="00E630AE">
        <w:rPr>
          <w:rFonts w:ascii="Times New Roman" w:hAnsi="Times New Roman" w:cs="Times New Roman"/>
          <w:sz w:val="28"/>
          <w:szCs w:val="28"/>
        </w:rPr>
        <w:t>Шербакульском</w:t>
      </w:r>
      <w:proofErr w:type="spellEnd"/>
      <w:r w:rsidR="00E630AE" w:rsidRPr="00E630AE">
        <w:rPr>
          <w:rFonts w:ascii="Times New Roman" w:hAnsi="Times New Roman" w:cs="Times New Roman"/>
          <w:sz w:val="28"/>
          <w:szCs w:val="28"/>
        </w:rPr>
        <w:t xml:space="preserve">, Полтавском. </w:t>
      </w:r>
    </w:p>
    <w:p w:rsidR="00E630AE" w:rsidRPr="00E630AE" w:rsidRDefault="001839BA" w:rsidP="00E630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630AE" w:rsidRPr="00830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силу погодных условий 202</w:t>
      </w:r>
      <w:r w:rsidR="0031624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E630AE" w:rsidRPr="0083013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 оказался сложным для сельскохозяйственной отрасли: высокий температурный режим, недостаточное количество осадков, суховей - создали неблагоприятные условия для производства.</w:t>
      </w:r>
      <w:r w:rsidR="00E6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proofErr w:type="gramStart"/>
      <w:r w:rsidR="00E630AE" w:rsidRPr="00E630AE">
        <w:rPr>
          <w:rFonts w:ascii="Times New Roman" w:hAnsi="Times New Roman"/>
          <w:sz w:val="28"/>
          <w:szCs w:val="28"/>
        </w:rPr>
        <w:t>Это</w:t>
      </w:r>
      <w:proofErr w:type="gramEnd"/>
      <w:r w:rsidR="00511F25">
        <w:rPr>
          <w:rFonts w:ascii="Times New Roman" w:hAnsi="Times New Roman"/>
          <w:sz w:val="28"/>
          <w:szCs w:val="28"/>
        </w:rPr>
        <w:t xml:space="preserve"> </w:t>
      </w:r>
      <w:r w:rsidR="00E630AE" w:rsidRPr="00E630AE">
        <w:rPr>
          <w:rFonts w:ascii="Times New Roman" w:hAnsi="Times New Roman"/>
          <w:sz w:val="28"/>
          <w:szCs w:val="28"/>
        </w:rPr>
        <w:t>безусловно сказалось на урожае. Вал зерновых снизился на 2</w:t>
      </w:r>
      <w:r w:rsidR="00316242">
        <w:rPr>
          <w:rFonts w:ascii="Times New Roman" w:hAnsi="Times New Roman"/>
          <w:sz w:val="28"/>
          <w:szCs w:val="28"/>
        </w:rPr>
        <w:t>8571</w:t>
      </w:r>
      <w:r w:rsidR="00E630AE" w:rsidRPr="00E630AE">
        <w:rPr>
          <w:rFonts w:ascii="Times New Roman" w:hAnsi="Times New Roman"/>
          <w:sz w:val="28"/>
          <w:szCs w:val="28"/>
        </w:rPr>
        <w:t xml:space="preserve"> тонн и составил </w:t>
      </w:r>
      <w:r w:rsidR="00316242">
        <w:rPr>
          <w:rFonts w:ascii="Times New Roman" w:hAnsi="Times New Roman"/>
          <w:sz w:val="28"/>
          <w:szCs w:val="28"/>
        </w:rPr>
        <w:t>68093</w:t>
      </w:r>
      <w:r w:rsidR="00E630AE" w:rsidRPr="00E630AE">
        <w:rPr>
          <w:rFonts w:ascii="Times New Roman" w:hAnsi="Times New Roman"/>
          <w:sz w:val="28"/>
          <w:szCs w:val="28"/>
        </w:rPr>
        <w:t xml:space="preserve"> тонн, в подработанном виде </w:t>
      </w:r>
      <w:r w:rsidR="00316242">
        <w:rPr>
          <w:rFonts w:ascii="Times New Roman" w:hAnsi="Times New Roman"/>
          <w:sz w:val="28"/>
          <w:szCs w:val="28"/>
        </w:rPr>
        <w:t>66050</w:t>
      </w:r>
      <w:r w:rsidR="00E630AE" w:rsidRPr="00E630AE">
        <w:rPr>
          <w:rFonts w:ascii="Times New Roman" w:hAnsi="Times New Roman"/>
          <w:sz w:val="28"/>
          <w:szCs w:val="28"/>
        </w:rPr>
        <w:t xml:space="preserve"> тонн, урожайность </w:t>
      </w:r>
      <w:r w:rsidR="00316242">
        <w:rPr>
          <w:rFonts w:ascii="Times New Roman" w:hAnsi="Times New Roman"/>
          <w:sz w:val="28"/>
          <w:szCs w:val="28"/>
        </w:rPr>
        <w:t>6,6</w:t>
      </w:r>
      <w:r w:rsidR="00E630AE" w:rsidRPr="00E630AE">
        <w:rPr>
          <w:rFonts w:ascii="Times New Roman" w:hAnsi="Times New Roman"/>
          <w:sz w:val="28"/>
          <w:szCs w:val="28"/>
        </w:rPr>
        <w:t xml:space="preserve"> ц/га; вал масличных культур снизился на 1</w:t>
      </w:r>
      <w:r w:rsidR="00316242">
        <w:rPr>
          <w:rFonts w:ascii="Times New Roman" w:hAnsi="Times New Roman"/>
          <w:sz w:val="28"/>
          <w:szCs w:val="28"/>
        </w:rPr>
        <w:t>2</w:t>
      </w:r>
      <w:r w:rsidR="00E630AE" w:rsidRPr="00E630AE">
        <w:rPr>
          <w:rFonts w:ascii="Times New Roman" w:hAnsi="Times New Roman"/>
          <w:sz w:val="28"/>
          <w:szCs w:val="28"/>
        </w:rPr>
        <w:t>,</w:t>
      </w:r>
      <w:r w:rsidR="00316242">
        <w:rPr>
          <w:rFonts w:ascii="Times New Roman" w:hAnsi="Times New Roman"/>
          <w:sz w:val="28"/>
          <w:szCs w:val="28"/>
        </w:rPr>
        <w:t>9</w:t>
      </w:r>
      <w:r w:rsidR="00E630AE" w:rsidRPr="00E630AE">
        <w:rPr>
          <w:rFonts w:ascii="Times New Roman" w:hAnsi="Times New Roman"/>
          <w:sz w:val="28"/>
          <w:szCs w:val="28"/>
        </w:rPr>
        <w:t xml:space="preserve"> тыс. тонн и составил  </w:t>
      </w:r>
      <w:r w:rsidR="00316242">
        <w:rPr>
          <w:rFonts w:ascii="Times New Roman" w:hAnsi="Times New Roman"/>
          <w:sz w:val="28"/>
          <w:szCs w:val="28"/>
        </w:rPr>
        <w:t>3245</w:t>
      </w:r>
      <w:r w:rsidR="00E630AE" w:rsidRPr="00E630AE">
        <w:rPr>
          <w:rFonts w:ascii="Times New Roman" w:hAnsi="Times New Roman"/>
          <w:sz w:val="28"/>
          <w:szCs w:val="28"/>
        </w:rPr>
        <w:t xml:space="preserve"> тонн, после подработки </w:t>
      </w:r>
      <w:r w:rsidR="00316242">
        <w:rPr>
          <w:rFonts w:ascii="Times New Roman" w:hAnsi="Times New Roman"/>
          <w:sz w:val="28"/>
          <w:szCs w:val="28"/>
        </w:rPr>
        <w:t>3050</w:t>
      </w:r>
      <w:r w:rsidR="00E630AE" w:rsidRPr="00E630AE">
        <w:rPr>
          <w:rFonts w:ascii="Times New Roman" w:hAnsi="Times New Roman"/>
          <w:sz w:val="28"/>
          <w:szCs w:val="28"/>
        </w:rPr>
        <w:t xml:space="preserve"> тонн, </w:t>
      </w:r>
      <w:r w:rsidR="00316242">
        <w:rPr>
          <w:rFonts w:ascii="Times New Roman" w:hAnsi="Times New Roman"/>
          <w:sz w:val="28"/>
          <w:szCs w:val="28"/>
        </w:rPr>
        <w:t>4,8</w:t>
      </w:r>
      <w:r w:rsidR="00E630AE" w:rsidRPr="00E630AE">
        <w:rPr>
          <w:rFonts w:ascii="Times New Roman" w:hAnsi="Times New Roman"/>
          <w:sz w:val="28"/>
          <w:szCs w:val="28"/>
        </w:rPr>
        <w:t xml:space="preserve"> ц/га.</w:t>
      </w:r>
    </w:p>
    <w:p w:rsidR="00E630AE" w:rsidRPr="00A66C7B" w:rsidRDefault="001839BA" w:rsidP="00E630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630AE" w:rsidRPr="00E630AE">
        <w:rPr>
          <w:rFonts w:ascii="Times New Roman" w:hAnsi="Times New Roman"/>
          <w:sz w:val="28"/>
          <w:szCs w:val="28"/>
        </w:rPr>
        <w:t>Поголовье КРС на 01.10.202</w:t>
      </w:r>
      <w:r w:rsidR="00316242">
        <w:rPr>
          <w:rFonts w:ascii="Times New Roman" w:hAnsi="Times New Roman"/>
          <w:sz w:val="28"/>
          <w:szCs w:val="28"/>
        </w:rPr>
        <w:t>3</w:t>
      </w:r>
      <w:r w:rsidR="00E630AE" w:rsidRPr="00E630AE">
        <w:rPr>
          <w:rFonts w:ascii="Times New Roman" w:hAnsi="Times New Roman"/>
          <w:sz w:val="28"/>
          <w:szCs w:val="28"/>
        </w:rPr>
        <w:t xml:space="preserve"> года составило </w:t>
      </w:r>
      <w:r w:rsidR="00316242">
        <w:rPr>
          <w:rFonts w:ascii="Times New Roman" w:hAnsi="Times New Roman"/>
          <w:sz w:val="28"/>
          <w:szCs w:val="28"/>
        </w:rPr>
        <w:t>8905</w:t>
      </w:r>
      <w:r w:rsidR="00E630AE" w:rsidRPr="00E630AE">
        <w:rPr>
          <w:rFonts w:ascii="Times New Roman" w:hAnsi="Times New Roman"/>
          <w:sz w:val="28"/>
          <w:szCs w:val="28"/>
        </w:rPr>
        <w:t xml:space="preserve"> головы</w:t>
      </w:r>
      <w:r w:rsidR="00E630AE">
        <w:rPr>
          <w:rFonts w:ascii="Times New Roman" w:hAnsi="Times New Roman"/>
          <w:sz w:val="28"/>
          <w:szCs w:val="28"/>
        </w:rPr>
        <w:t xml:space="preserve">, </w:t>
      </w:r>
      <w:r w:rsidR="00E630AE"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том числе коров</w:t>
      </w:r>
      <w:r w:rsidR="00E630AE" w:rsidRPr="008F17FF">
        <w:rPr>
          <w:rFonts w:ascii="Times New Roman" w:hAnsi="Times New Roman"/>
          <w:sz w:val="28"/>
          <w:szCs w:val="28"/>
        </w:rPr>
        <w:t xml:space="preserve"> </w:t>
      </w:r>
      <w:r w:rsidR="00E630AE">
        <w:rPr>
          <w:rFonts w:ascii="Times New Roman" w:hAnsi="Times New Roman"/>
          <w:sz w:val="28"/>
          <w:szCs w:val="28"/>
        </w:rPr>
        <w:t xml:space="preserve">- </w:t>
      </w:r>
      <w:r w:rsidR="00E630AE" w:rsidRPr="008F17FF">
        <w:rPr>
          <w:rFonts w:ascii="Times New Roman" w:hAnsi="Times New Roman"/>
          <w:sz w:val="28"/>
          <w:szCs w:val="28"/>
        </w:rPr>
        <w:t>3</w:t>
      </w:r>
      <w:r w:rsidR="00316242">
        <w:rPr>
          <w:rFonts w:ascii="Times New Roman" w:hAnsi="Times New Roman"/>
          <w:sz w:val="28"/>
          <w:szCs w:val="28"/>
        </w:rPr>
        <w:t>255</w:t>
      </w:r>
      <w:r w:rsidR="00E630AE" w:rsidRPr="008F17FF">
        <w:rPr>
          <w:rFonts w:ascii="Times New Roman" w:hAnsi="Times New Roman"/>
          <w:sz w:val="28"/>
          <w:szCs w:val="28"/>
        </w:rPr>
        <w:t xml:space="preserve"> голов</w:t>
      </w:r>
      <w:r w:rsidR="00E630AE" w:rsidRPr="00E630AE">
        <w:rPr>
          <w:rFonts w:ascii="Times New Roman" w:hAnsi="Times New Roman"/>
          <w:sz w:val="28"/>
          <w:szCs w:val="28"/>
        </w:rPr>
        <w:t>.</w:t>
      </w:r>
    </w:p>
    <w:p w:rsidR="00E630AE" w:rsidRDefault="00A66C7B" w:rsidP="00E630AE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183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Произведено мяса</w:t>
      </w:r>
      <w:r w:rsidR="00511F25" w:rsidRPr="00511F25">
        <w:rPr>
          <w:rFonts w:ascii="Times New Roman" w:hAnsi="Times New Roman"/>
          <w:sz w:val="28"/>
          <w:szCs w:val="28"/>
        </w:rPr>
        <w:t xml:space="preserve"> </w:t>
      </w:r>
      <w:r w:rsidR="00511F25" w:rsidRPr="005F21AB">
        <w:rPr>
          <w:rFonts w:ascii="Times New Roman" w:hAnsi="Times New Roman"/>
          <w:sz w:val="28"/>
          <w:szCs w:val="28"/>
        </w:rPr>
        <w:t>за 9 месяцев 202</w:t>
      </w:r>
      <w:r w:rsidR="00316242">
        <w:rPr>
          <w:rFonts w:ascii="Times New Roman" w:hAnsi="Times New Roman"/>
          <w:sz w:val="28"/>
          <w:szCs w:val="28"/>
        </w:rPr>
        <w:t>3</w:t>
      </w:r>
      <w:r w:rsidR="00511F25" w:rsidRPr="005F21AB">
        <w:rPr>
          <w:rFonts w:ascii="Times New Roman" w:hAnsi="Times New Roman"/>
          <w:sz w:val="28"/>
          <w:szCs w:val="28"/>
        </w:rPr>
        <w:t xml:space="preserve"> года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630A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16242">
        <w:rPr>
          <w:rFonts w:ascii="Times New Roman" w:hAnsi="Times New Roman"/>
          <w:sz w:val="28"/>
          <w:szCs w:val="28"/>
        </w:rPr>
        <w:t>1758</w:t>
      </w:r>
      <w:r w:rsidR="00E630AE" w:rsidRPr="005F21AB">
        <w:rPr>
          <w:rFonts w:ascii="Times New Roman" w:hAnsi="Times New Roman"/>
          <w:sz w:val="28"/>
          <w:szCs w:val="28"/>
        </w:rPr>
        <w:t xml:space="preserve"> тонн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что 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на </w:t>
      </w:r>
      <w:r w:rsidR="00E630AE" w:rsidRPr="005F21AB">
        <w:rPr>
          <w:rFonts w:ascii="Times New Roman" w:hAnsi="Times New Roman"/>
          <w:sz w:val="28"/>
          <w:szCs w:val="28"/>
        </w:rPr>
        <w:t>1</w:t>
      </w:r>
      <w:r w:rsidR="00316242">
        <w:rPr>
          <w:rFonts w:ascii="Times New Roman" w:hAnsi="Times New Roman"/>
          <w:sz w:val="28"/>
          <w:szCs w:val="28"/>
        </w:rPr>
        <w:t>55 тонн</w:t>
      </w:r>
      <w:r w:rsidR="00E630AE" w:rsidRPr="005F21AB">
        <w:rPr>
          <w:rFonts w:ascii="Times New Roman" w:hAnsi="Times New Roman"/>
          <w:sz w:val="28"/>
          <w:szCs w:val="28"/>
        </w:rPr>
        <w:t xml:space="preserve"> меньше </w:t>
      </w:r>
      <w:r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уровня прошлого года.</w:t>
      </w:r>
    </w:p>
    <w:p w:rsidR="00511F25" w:rsidRDefault="00511F25" w:rsidP="00E630AE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Pr="00FA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Произведено молока (январь-июнь 202</w:t>
      </w:r>
      <w:r w:rsidR="00FA3855" w:rsidRPr="00FA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FA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года) </w:t>
      </w:r>
      <w:r w:rsidR="00FA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FA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843FCF" w:rsidRPr="00FA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7,9</w:t>
      </w:r>
      <w:r w:rsidRPr="00FA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 тонн,</w:t>
      </w:r>
      <w:r w:rsidR="00843FCF" w:rsidRPr="00FA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что на 0,3 </w:t>
      </w:r>
      <w:r w:rsidRPr="00FA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процента </w:t>
      </w:r>
      <w:r w:rsidR="00843FCF" w:rsidRPr="00FA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ниже</w:t>
      </w:r>
      <w:r w:rsidRPr="00FA0B3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соответствующего периода прошлого года.</w:t>
      </w:r>
    </w:p>
    <w:p w:rsidR="005E6978" w:rsidRDefault="00E630AE" w:rsidP="00E630AE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630AE">
        <w:rPr>
          <w:rFonts w:ascii="Times New Roman" w:hAnsi="Times New Roman"/>
          <w:sz w:val="28"/>
          <w:szCs w:val="28"/>
        </w:rPr>
        <w:t xml:space="preserve"> </w:t>
      </w:r>
      <w:r w:rsidR="001839BA">
        <w:rPr>
          <w:rFonts w:ascii="Times New Roman" w:hAnsi="Times New Roman"/>
          <w:sz w:val="28"/>
          <w:szCs w:val="28"/>
        </w:rPr>
        <w:t xml:space="preserve"> </w:t>
      </w:r>
      <w:r w:rsidRPr="005F21AB">
        <w:rPr>
          <w:rFonts w:ascii="Times New Roman" w:hAnsi="Times New Roman"/>
          <w:sz w:val="28"/>
          <w:szCs w:val="28"/>
        </w:rPr>
        <w:t xml:space="preserve">Несмотря на то, что все поселения района охвачены закупом молока, закуп производят </w:t>
      </w:r>
      <w:r w:rsidR="00A36F8F">
        <w:rPr>
          <w:rFonts w:ascii="Times New Roman" w:hAnsi="Times New Roman"/>
          <w:sz w:val="28"/>
          <w:szCs w:val="28"/>
        </w:rPr>
        <w:t xml:space="preserve">всего </w:t>
      </w:r>
      <w:r w:rsidR="00FA3855">
        <w:rPr>
          <w:rFonts w:ascii="Times New Roman" w:hAnsi="Times New Roman"/>
          <w:sz w:val="28"/>
          <w:szCs w:val="28"/>
        </w:rPr>
        <w:t>4</w:t>
      </w:r>
      <w:r w:rsidRPr="005F21AB">
        <w:rPr>
          <w:rFonts w:ascii="Times New Roman" w:hAnsi="Times New Roman"/>
          <w:sz w:val="28"/>
          <w:szCs w:val="28"/>
        </w:rPr>
        <w:t xml:space="preserve"> заготовител</w:t>
      </w:r>
      <w:r w:rsidR="00843FCF">
        <w:rPr>
          <w:rFonts w:ascii="Times New Roman" w:hAnsi="Times New Roman"/>
          <w:sz w:val="28"/>
          <w:szCs w:val="28"/>
        </w:rPr>
        <w:t>я</w:t>
      </w:r>
      <w:r w:rsidRPr="005F21AB">
        <w:rPr>
          <w:rFonts w:ascii="Times New Roman" w:hAnsi="Times New Roman"/>
          <w:sz w:val="28"/>
          <w:szCs w:val="28"/>
        </w:rPr>
        <w:t xml:space="preserve"> района, объем закупленного молока у населения за 202</w:t>
      </w:r>
      <w:r w:rsidR="00FA3855">
        <w:rPr>
          <w:rFonts w:ascii="Times New Roman" w:hAnsi="Times New Roman"/>
          <w:sz w:val="28"/>
          <w:szCs w:val="28"/>
        </w:rPr>
        <w:t>3</w:t>
      </w:r>
      <w:r w:rsidRPr="005F21AB">
        <w:rPr>
          <w:rFonts w:ascii="Times New Roman" w:hAnsi="Times New Roman"/>
          <w:sz w:val="28"/>
          <w:szCs w:val="28"/>
        </w:rPr>
        <w:t xml:space="preserve"> год </w:t>
      </w:r>
      <w:r w:rsidR="00FA0B36">
        <w:rPr>
          <w:rFonts w:ascii="Times New Roman" w:hAnsi="Times New Roman"/>
          <w:sz w:val="28"/>
          <w:szCs w:val="28"/>
        </w:rPr>
        <w:t>составил</w:t>
      </w:r>
      <w:r w:rsidRPr="005F21AB">
        <w:rPr>
          <w:rFonts w:ascii="Times New Roman" w:hAnsi="Times New Roman"/>
          <w:sz w:val="28"/>
          <w:szCs w:val="28"/>
        </w:rPr>
        <w:t xml:space="preserve"> 4</w:t>
      </w:r>
      <w:r w:rsidR="00FA3855">
        <w:rPr>
          <w:rFonts w:ascii="Times New Roman" w:hAnsi="Times New Roman"/>
          <w:sz w:val="28"/>
          <w:szCs w:val="28"/>
        </w:rPr>
        <w:t>458</w:t>
      </w:r>
      <w:r w:rsidRPr="005F21AB">
        <w:rPr>
          <w:rFonts w:ascii="Times New Roman" w:hAnsi="Times New Roman"/>
          <w:sz w:val="28"/>
          <w:szCs w:val="28"/>
        </w:rPr>
        <w:t xml:space="preserve"> тонн (</w:t>
      </w:r>
      <w:r w:rsidR="00511F25">
        <w:rPr>
          <w:rFonts w:ascii="Times New Roman" w:hAnsi="Times New Roman"/>
          <w:sz w:val="28"/>
          <w:szCs w:val="28"/>
        </w:rPr>
        <w:t xml:space="preserve">в </w:t>
      </w:r>
      <w:r w:rsidRPr="005F21AB">
        <w:rPr>
          <w:rFonts w:ascii="Times New Roman" w:hAnsi="Times New Roman"/>
          <w:sz w:val="28"/>
          <w:szCs w:val="28"/>
        </w:rPr>
        <w:t>202</w:t>
      </w:r>
      <w:r w:rsidR="00FA3855">
        <w:rPr>
          <w:rFonts w:ascii="Times New Roman" w:hAnsi="Times New Roman"/>
          <w:sz w:val="28"/>
          <w:szCs w:val="28"/>
        </w:rPr>
        <w:t>2</w:t>
      </w:r>
      <w:r w:rsidRPr="005F21AB">
        <w:rPr>
          <w:rFonts w:ascii="Times New Roman" w:hAnsi="Times New Roman"/>
          <w:sz w:val="28"/>
          <w:szCs w:val="28"/>
        </w:rPr>
        <w:t xml:space="preserve"> году</w:t>
      </w:r>
      <w:r w:rsidR="00FA0B36">
        <w:rPr>
          <w:rFonts w:ascii="Times New Roman" w:hAnsi="Times New Roman"/>
          <w:sz w:val="28"/>
          <w:szCs w:val="28"/>
        </w:rPr>
        <w:t xml:space="preserve"> -</w:t>
      </w:r>
      <w:bookmarkStart w:id="0" w:name="_GoBack"/>
      <w:bookmarkEnd w:id="0"/>
      <w:r w:rsidR="00FA0B36">
        <w:rPr>
          <w:rFonts w:ascii="Times New Roman" w:hAnsi="Times New Roman"/>
          <w:sz w:val="28"/>
          <w:szCs w:val="28"/>
        </w:rPr>
        <w:t xml:space="preserve"> 4195</w:t>
      </w:r>
      <w:r w:rsidRPr="005F21AB">
        <w:rPr>
          <w:rFonts w:ascii="Times New Roman" w:hAnsi="Times New Roman"/>
          <w:sz w:val="28"/>
          <w:szCs w:val="28"/>
        </w:rPr>
        <w:t>).</w:t>
      </w:r>
    </w:p>
    <w:p w:rsidR="00A66C7B" w:rsidRPr="00A66C7B" w:rsidRDefault="00830137" w:rsidP="005E6978">
      <w:pPr>
        <w:widowControl w:val="0"/>
        <w:spacing w:after="0" w:line="240" w:lineRule="auto"/>
        <w:ind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="00A66C7B"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Развитию отраслей сельского хозяйства также будет способствовать их системная модернизация, повышение эффективности государственной поддержки </w:t>
      </w:r>
      <w:proofErr w:type="spellStart"/>
      <w:r w:rsidR="00A66C7B"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сельхозтоваропроизводителей</w:t>
      </w:r>
      <w:proofErr w:type="spellEnd"/>
      <w:r w:rsidR="00A66C7B" w:rsidRPr="00A66C7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введение нового механизма дифференцированного подхода к предоставлению субсидий.</w:t>
      </w:r>
      <w:r w:rsidR="00DA1995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511F25" w:rsidRPr="00992B1F" w:rsidRDefault="00A66C7B" w:rsidP="0018783F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92B1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Пищевая и перерабатывающая промышленность</w:t>
      </w:r>
      <w:r w:rsidR="0018783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11F25" w:rsidRPr="00DE6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511F25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представлена </w:t>
      </w:r>
      <w:r w:rsidR="00511F25" w:rsidRPr="00992B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малыми предприятиями по производству пищевой продукции:</w:t>
      </w:r>
    </w:p>
    <w:p w:rsidR="000334C5" w:rsidRPr="000334C5" w:rsidRDefault="000334C5" w:rsidP="000334C5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переработке мясных продуктов, по производству мясных полуфабрикатов: ООО "</w:t>
      </w:r>
      <w:proofErr w:type="spellStart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Лукьяновско</w:t>
      </w:r>
      <w:proofErr w:type="spellEnd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Пуровское</w:t>
      </w:r>
      <w:proofErr w:type="spellEnd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мясоперерабатывающее </w:t>
      </w:r>
      <w:proofErr w:type="spellStart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предприятие"</w:t>
      </w:r>
      <w:proofErr w:type="gramStart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месяцев 2023 года произведено около 60 тонн мясных продуктов и полуфабрикатов и 42,3 тонн колбасных изделий. Предприятие еженедельно реализует продукцию на Губернских ярмарках, рынках и магазинах города Омска, районах Омской области, налажена поставка мясной продукции в другие регионы (Тюмень, Екатеринбург, Ханты-Мансийский автономный округ). Среднесписочная численность работников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</w:t>
      </w:r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35 человек.</w:t>
      </w:r>
    </w:p>
    <w:p w:rsidR="000334C5" w:rsidRPr="000334C5" w:rsidRDefault="000334C5" w:rsidP="000334C5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производству хлеба, хлебобулочных и кондитерских изделий: ООО "Общепит", ИП </w:t>
      </w:r>
      <w:proofErr w:type="spellStart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Курико</w:t>
      </w:r>
      <w:proofErr w:type="spellEnd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Ю.А.,  ИП Орлова Л.В., ИП Миллер В.Е., ИП Мельников А.А. В первом полугодии 2023 года произведено 94,1 тонны хлеба хлебобулочных и кондитерских изделий.</w:t>
      </w:r>
    </w:p>
    <w:p w:rsidR="000334C5" w:rsidRPr="000334C5" w:rsidRDefault="000334C5" w:rsidP="000334C5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молока и молочных продуктов: ООО "ТПК "</w:t>
      </w:r>
      <w:proofErr w:type="spellStart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Молпродукт</w:t>
      </w:r>
      <w:proofErr w:type="spellEnd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за 1 полугодие 2023  год произведено 463 тонны молочной </w:t>
      </w:r>
      <w:proofErr w:type="spellStart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продукции</w:t>
      </w:r>
      <w:proofErr w:type="gramStart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</w:t>
      </w:r>
      <w:proofErr w:type="spellEnd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предприятием выпускается более 50 наименований продукции. Готовая продукция реализуется как на территории Омской области, так и в других регионах (г. Москва, Новосибирская и Тюменская области, Красноярский край). Среднесписочная численность сотрудников составила 39 человек.</w:t>
      </w:r>
    </w:p>
    <w:p w:rsidR="00511F25" w:rsidRPr="005D28CF" w:rsidRDefault="000334C5" w:rsidP="000334C5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 </w:t>
      </w:r>
      <w:proofErr w:type="spellStart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Гольцман</w:t>
      </w:r>
      <w:proofErr w:type="spellEnd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К.В. – цех по производству подсолнечного и льняного масла </w:t>
      </w:r>
      <w:proofErr w:type="gramStart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033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Побочно.</w:t>
      </w:r>
    </w:p>
    <w:p w:rsidR="005D28CF" w:rsidRPr="005D28CF" w:rsidRDefault="006E56B0" w:rsidP="005D28CF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Также в районе действу</w:t>
      </w:r>
      <w:r w:rsidR="00992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 мал</w:t>
      </w:r>
      <w:r w:rsidR="00992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ое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производств</w:t>
      </w:r>
      <w:r w:rsidR="00992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строительных материалов: бордюрной плитки (мощностью до 3 тыс. кв. м в год), бордюрного камня и декоративных вазонов</w:t>
      </w:r>
      <w:r w:rsidR="00992B1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5D28CF" w:rsidRPr="005D28CF" w:rsidRDefault="006E56B0" w:rsidP="005D28CF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D28CF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пищевой промышленности Одесского муниципального района Омской области перспективными направлениями в среднесрочном периоде станут производство молочной продукции, мяса и мясной продукции.</w:t>
      </w:r>
    </w:p>
    <w:p w:rsidR="005D684B" w:rsidRDefault="005D28CF" w:rsidP="005D28CF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Объем </w:t>
      </w:r>
      <w:r w:rsidR="005F7D68" w:rsidRPr="005F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инвестиций в основной капитал</w:t>
      </w:r>
      <w:r w:rsidR="005F7D68" w:rsidRPr="005F7D68">
        <w:rPr>
          <w:rFonts w:ascii="Times New Roman" w:hAnsi="Times New Roman" w:cs="Times New Roman"/>
          <w:sz w:val="28"/>
          <w:szCs w:val="28"/>
        </w:rPr>
        <w:t xml:space="preserve"> без субъектов малого предпринимательства</w:t>
      </w:r>
      <w:r w:rsidR="005F7D68" w:rsidRPr="008859B1">
        <w:rPr>
          <w:rFonts w:ascii="Times New Roman" w:hAnsi="Times New Roman" w:cs="Times New Roman"/>
          <w:sz w:val="20"/>
        </w:rPr>
        <w:t xml:space="preserve">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предварительным итогам за </w:t>
      </w:r>
      <w:r w:rsidR="00F31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F7D6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месяцев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202</w:t>
      </w:r>
      <w:r w:rsidR="00F31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составил </w:t>
      </w:r>
      <w:r w:rsidR="00F310B6">
        <w:rPr>
          <w:rFonts w:ascii="Times New Roman" w:hAnsi="Times New Roman" w:cs="Times New Roman"/>
          <w:sz w:val="28"/>
          <w:szCs w:val="28"/>
        </w:rPr>
        <w:t>122</w:t>
      </w:r>
      <w:r w:rsidR="006E56B0">
        <w:rPr>
          <w:rFonts w:ascii="Times New Roman" w:hAnsi="Times New Roman" w:cs="Times New Roman"/>
          <w:sz w:val="20"/>
        </w:rPr>
        <w:t xml:space="preserve">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млн. рублей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внебюджетн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ые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инвестици</w:t>
      </w:r>
      <w:r w:rsidR="002C26C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составили </w:t>
      </w:r>
      <w:r w:rsidR="00F310B6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114</w:t>
      </w:r>
      <w:r w:rsidR="002A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млн. руб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  <w:r w:rsidR="005D684B" w:rsidRP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 территории Одесского муниципального района Омской области продолжается реализация инвестиционных проектов по модернизации объектов промышленного производства, сельского хозяйства, а также инфраструктурных проектов.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5D28CF" w:rsidRPr="005D28CF" w:rsidRDefault="005D28CF" w:rsidP="005D28CF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Развитию жилищной сферы, повышению доступности жилья (в том числе за счет предоставления социальных выплат молодым семьям и жилых помещений для детей-сирот), снижению процентной ставки по ипотечным жилищным кредитам будет способствовать реализация мероприятий 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государственной программы Омской области "Создание условий для обеспечения граждан доступным и комфортным жильем и жилищн</w:t>
      </w:r>
      <w:proofErr w:type="gramStart"/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о-</w:t>
      </w:r>
      <w:proofErr w:type="gramEnd"/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коммунальными услугами в Омской области". 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Объем ввода в эксплуатацию жилья за 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месяцев 202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составил 1,8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4 тыс. </w:t>
      </w:r>
      <w:proofErr w:type="spellStart"/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кв</w:t>
      </w:r>
      <w:proofErr w:type="gramStart"/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.м</w:t>
      </w:r>
      <w:proofErr w:type="spellEnd"/>
      <w:proofErr w:type="gramEnd"/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что 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соответствует 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уровн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ю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202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года.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оценке 202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ввод жилья составит 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1,974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 </w:t>
      </w:r>
      <w:proofErr w:type="spellStart"/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кв.м</w:t>
      </w:r>
      <w:proofErr w:type="spellEnd"/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506A41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что на 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ниже</w:t>
      </w:r>
      <w:r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уровня предыдущего года.</w:t>
      </w:r>
      <w:r w:rsidR="00341EDA" w:rsidRPr="00341EDA">
        <w:t xml:space="preserve"> </w:t>
      </w:r>
    </w:p>
    <w:p w:rsidR="001839BA" w:rsidRDefault="005D28CF" w:rsidP="002A1800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Ожидаемый оборот розничной торговли 202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 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730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млн. рублей,</w:t>
      </w:r>
      <w:r w:rsidR="002A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снижение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 уровню предыдущего года составит 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10,4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5D684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процента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. </w:t>
      </w:r>
    </w:p>
    <w:p w:rsidR="005D28CF" w:rsidRPr="005D28CF" w:rsidRDefault="005D28CF" w:rsidP="002A1800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A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Ожидаемый </w:t>
      </w:r>
      <w:r w:rsidR="001839BA">
        <w:rPr>
          <w:rFonts w:ascii="Times New Roman" w:hAnsi="Times New Roman" w:cs="Times New Roman"/>
          <w:sz w:val="28"/>
          <w:szCs w:val="28"/>
        </w:rPr>
        <w:t>о</w:t>
      </w:r>
      <w:r w:rsidR="005D684B" w:rsidRPr="002A1800">
        <w:rPr>
          <w:rFonts w:ascii="Times New Roman" w:hAnsi="Times New Roman" w:cs="Times New Roman"/>
          <w:sz w:val="28"/>
          <w:szCs w:val="28"/>
        </w:rPr>
        <w:t xml:space="preserve">бъем платных услуг населению (в ценах соответствующих лет) </w:t>
      </w:r>
      <w:r w:rsidRPr="002A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составит </w:t>
      </w:r>
      <w:r w:rsidR="00B97F30" w:rsidRPr="002A1800">
        <w:rPr>
          <w:rFonts w:ascii="Times New Roman" w:hAnsi="Times New Roman" w:cs="Times New Roman"/>
          <w:sz w:val="28"/>
          <w:szCs w:val="28"/>
        </w:rPr>
        <w:t>17</w:t>
      </w:r>
      <w:r w:rsidR="00341EDA">
        <w:rPr>
          <w:rFonts w:ascii="Times New Roman" w:hAnsi="Times New Roman" w:cs="Times New Roman"/>
          <w:sz w:val="28"/>
          <w:szCs w:val="28"/>
        </w:rPr>
        <w:t>6311</w:t>
      </w:r>
      <w:r w:rsidR="00B97F30" w:rsidRPr="002A1800">
        <w:rPr>
          <w:rFonts w:ascii="Times New Roman" w:hAnsi="Times New Roman" w:cs="Times New Roman"/>
          <w:sz w:val="28"/>
          <w:szCs w:val="28"/>
        </w:rPr>
        <w:t>,</w:t>
      </w:r>
      <w:r w:rsidR="00341EDA">
        <w:rPr>
          <w:rFonts w:ascii="Times New Roman" w:hAnsi="Times New Roman" w:cs="Times New Roman"/>
          <w:sz w:val="28"/>
          <w:szCs w:val="28"/>
        </w:rPr>
        <w:t>3</w:t>
      </w:r>
      <w:r w:rsidR="00B97F30" w:rsidRPr="002A1800">
        <w:rPr>
          <w:rFonts w:ascii="Times New Roman" w:hAnsi="Times New Roman" w:cs="Times New Roman"/>
          <w:sz w:val="28"/>
          <w:szCs w:val="28"/>
        </w:rPr>
        <w:t xml:space="preserve"> </w:t>
      </w:r>
      <w:r w:rsidRPr="002A1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руб., что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на </w:t>
      </w:r>
      <w:r w:rsidR="00B9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15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</w:t>
      </w:r>
      <w:r w:rsidR="00B9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выше уровня прошлого года.</w:t>
      </w:r>
    </w:p>
    <w:p w:rsidR="00F853E4" w:rsidRPr="005D28CF" w:rsidRDefault="005D28CF" w:rsidP="00F853E4">
      <w:pPr>
        <w:widowControl w:val="0"/>
        <w:spacing w:line="240" w:lineRule="auto"/>
        <w:ind w:firstLine="5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Среднемесячная номинальная начисленная заработная плата работников организаций Одесского муниципального района Омской области за 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месяцев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202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выросла на </w:t>
      </w:r>
      <w:r w:rsidR="00AD7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AD7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5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процента и составила </w:t>
      </w:r>
      <w:r w:rsidR="00AD75E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35069,9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руб.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По оценке 202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года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r w:rsidR="00F853E4"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реднемесячная номинальная начисленная заработная плата работников 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организаций Одесского муниципального района Омской области составит </w:t>
      </w:r>
      <w:r w:rsidR="00341EDA">
        <w:rPr>
          <w:rFonts w:ascii="Times New Roman" w:hAnsi="Times New Roman" w:cs="Times New Roman"/>
          <w:sz w:val="28"/>
          <w:szCs w:val="28"/>
        </w:rPr>
        <w:t>38876,1</w:t>
      </w:r>
      <w:r w:rsidR="00F853E4" w:rsidRPr="00F853E4">
        <w:rPr>
          <w:rFonts w:ascii="Times New Roman" w:hAnsi="Times New Roman" w:cs="Times New Roman"/>
          <w:sz w:val="28"/>
          <w:szCs w:val="28"/>
        </w:rPr>
        <w:t xml:space="preserve"> руб.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что на </w:t>
      </w:r>
      <w:r w:rsidR="00341ED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14,4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="00F853E4" w:rsidRP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выше уровня предыдущего года.</w:t>
      </w:r>
      <w:proofErr w:type="gramEnd"/>
    </w:p>
    <w:p w:rsidR="005D28CF" w:rsidRPr="005D28CF" w:rsidRDefault="005D28CF" w:rsidP="005D28CF">
      <w:pPr>
        <w:widowControl w:val="0"/>
        <w:spacing w:after="22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Уровень 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общей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безработицы </w:t>
      </w:r>
      <w:r w:rsidRPr="00183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составил </w:t>
      </w:r>
      <w:r w:rsidR="00E6551C" w:rsidRPr="00183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8,</w:t>
      </w:r>
      <w:r w:rsidR="001839BA" w:rsidRPr="00183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1839B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от численности экономически активного населения. Численность экономически активного населения в </w:t>
      </w:r>
      <w:r w:rsidR="00E87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первом полугодии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202</w:t>
      </w:r>
      <w:r w:rsidR="003D5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3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</w:t>
      </w:r>
      <w:r w:rsidR="00E87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состави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</w:t>
      </w:r>
      <w:r w:rsidR="002B3FF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E87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8,1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тыс. человек, </w:t>
      </w:r>
      <w:r w:rsidR="00E8769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 прогнозам на 31.12.2022 года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показатель зарегистрированной безработицы составит </w:t>
      </w:r>
      <w:r w:rsidR="003B3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r w:rsidR="003D5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процента от численности экономически активного населения</w:t>
      </w:r>
      <w:r w:rsidR="00E6551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5D28CF" w:rsidRPr="005D28CF" w:rsidRDefault="005D28CF" w:rsidP="005D28CF">
      <w:pPr>
        <w:widowControl w:val="0"/>
        <w:spacing w:after="22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Прогнозируется положительная динамика показателей, характеризующих уровень жизни населения, в том числе в результате роста уровня оплаты труда в реальном секторе экономики, реализации Правительством Омской области мер по повышению заработной платы работников бюджетной сферы, предоставления предусмотренных законодательством мер социальной поддержки отдельным категориям граждан.</w:t>
      </w:r>
    </w:p>
    <w:p w:rsidR="005D28CF" w:rsidRPr="005D28CF" w:rsidRDefault="005D28CF" w:rsidP="005D28CF">
      <w:pPr>
        <w:widowControl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Величина прожиточного минимума на душу населения в Омской области в 202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году состав</w:t>
      </w:r>
      <w:r w:rsidR="00506A4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ляет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3D5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13195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,0</w:t>
      </w:r>
      <w:r w:rsidR="00F85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рубл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ей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что на </w:t>
      </w:r>
      <w:r w:rsidR="003D5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6,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процент</w:t>
      </w:r>
      <w:r w:rsidR="00E81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ов</w:t>
      </w:r>
      <w:r w:rsidRPr="005D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выше уровня прошлого года.</w:t>
      </w:r>
    </w:p>
    <w:p w:rsidR="00BE09BC" w:rsidRPr="00BE09BC" w:rsidRDefault="00BE09BC" w:rsidP="00BE09BC">
      <w:pPr>
        <w:widowControl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E09BC" w:rsidRPr="00BE09BC" w:rsidRDefault="00BE09BC" w:rsidP="00BE09BC">
      <w:pPr>
        <w:widowControl w:val="0"/>
        <w:ind w:firstLine="4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BF1591" w:rsidRDefault="00BF1591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1591">
        <w:rPr>
          <w:rFonts w:ascii="Times New Roman" w:hAnsi="Times New Roman" w:cs="Times New Roman"/>
          <w:sz w:val="28"/>
          <w:szCs w:val="28"/>
        </w:rPr>
        <w:t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</w:t>
      </w:r>
    </w:p>
    <w:p w:rsidR="00BF1591" w:rsidRDefault="00DD345B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F1591">
        <w:rPr>
          <w:rFonts w:ascii="Times New Roman" w:hAnsi="Times New Roman" w:cs="Times New Roman"/>
          <w:sz w:val="28"/>
          <w:szCs w:val="28"/>
        </w:rPr>
        <w:t>омитета   по экономическим</w:t>
      </w:r>
    </w:p>
    <w:p w:rsidR="00BF1591" w:rsidRDefault="00BF1591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вопросам и имущественным отношениям                                    Л.А. Харченко</w:t>
      </w:r>
    </w:p>
    <w:p w:rsidR="004A3122" w:rsidRPr="00BF1591" w:rsidRDefault="00BF1591" w:rsidP="00BF15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sectPr w:rsidR="004A3122" w:rsidRPr="00BF1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F97"/>
    <w:rsid w:val="000334C5"/>
    <w:rsid w:val="001839BA"/>
    <w:rsid w:val="0018783F"/>
    <w:rsid w:val="00233502"/>
    <w:rsid w:val="002A1800"/>
    <w:rsid w:val="002B3FFA"/>
    <w:rsid w:val="002C26C3"/>
    <w:rsid w:val="002D294D"/>
    <w:rsid w:val="00316242"/>
    <w:rsid w:val="00341EDA"/>
    <w:rsid w:val="003B316B"/>
    <w:rsid w:val="003D55C2"/>
    <w:rsid w:val="004A3122"/>
    <w:rsid w:val="004A64C3"/>
    <w:rsid w:val="00506A41"/>
    <w:rsid w:val="00511F25"/>
    <w:rsid w:val="00551D20"/>
    <w:rsid w:val="005D28CF"/>
    <w:rsid w:val="005D684B"/>
    <w:rsid w:val="005E6978"/>
    <w:rsid w:val="005F7D68"/>
    <w:rsid w:val="006C0442"/>
    <w:rsid w:val="006E56B0"/>
    <w:rsid w:val="0070403D"/>
    <w:rsid w:val="0073031A"/>
    <w:rsid w:val="0075193B"/>
    <w:rsid w:val="007C1153"/>
    <w:rsid w:val="00830137"/>
    <w:rsid w:val="00843FCF"/>
    <w:rsid w:val="00850BEB"/>
    <w:rsid w:val="00992B1F"/>
    <w:rsid w:val="00A13E0D"/>
    <w:rsid w:val="00A36F8F"/>
    <w:rsid w:val="00A373C3"/>
    <w:rsid w:val="00A55AB1"/>
    <w:rsid w:val="00A57F3D"/>
    <w:rsid w:val="00A66C7B"/>
    <w:rsid w:val="00A91C7A"/>
    <w:rsid w:val="00AD75E8"/>
    <w:rsid w:val="00B52687"/>
    <w:rsid w:val="00B97F30"/>
    <w:rsid w:val="00BE09BC"/>
    <w:rsid w:val="00BF1591"/>
    <w:rsid w:val="00C62E6A"/>
    <w:rsid w:val="00CB0DC4"/>
    <w:rsid w:val="00DA1995"/>
    <w:rsid w:val="00DD345B"/>
    <w:rsid w:val="00E4622F"/>
    <w:rsid w:val="00E630AE"/>
    <w:rsid w:val="00E6551C"/>
    <w:rsid w:val="00E81BE1"/>
    <w:rsid w:val="00E87691"/>
    <w:rsid w:val="00EA6F61"/>
    <w:rsid w:val="00EF2F97"/>
    <w:rsid w:val="00F310B6"/>
    <w:rsid w:val="00F853E4"/>
    <w:rsid w:val="00FA0B36"/>
    <w:rsid w:val="00FA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E09B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BE09BC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E09B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BE09BC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3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</cp:lastModifiedBy>
  <cp:revision>27</cp:revision>
  <cp:lastPrinted>2021-11-12T05:21:00Z</cp:lastPrinted>
  <dcterms:created xsi:type="dcterms:W3CDTF">2021-11-12T03:59:00Z</dcterms:created>
  <dcterms:modified xsi:type="dcterms:W3CDTF">2023-11-13T08:41:00Z</dcterms:modified>
</cp:coreProperties>
</file>