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D6" w:rsidRDefault="007A1BD6" w:rsidP="0062696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1BD6" w:rsidRPr="00785740" w:rsidRDefault="00785740" w:rsidP="00ED4B56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Приложение</w:t>
      </w:r>
      <w:r w:rsidR="00176E23" w:rsidRPr="00785740">
        <w:rPr>
          <w:rFonts w:ascii="Times New Roman" w:hAnsi="Times New Roman" w:cs="Times New Roman"/>
          <w:sz w:val="20"/>
          <w:szCs w:val="20"/>
        </w:rPr>
        <w:t xml:space="preserve"> №1</w:t>
      </w:r>
    </w:p>
    <w:p w:rsidR="007A1BD6" w:rsidRPr="00785740" w:rsidRDefault="007A1BD6" w:rsidP="00ED4B56">
      <w:pPr>
        <w:pStyle w:val="ConsPlusNormal"/>
        <w:tabs>
          <w:tab w:val="left" w:pos="2790"/>
          <w:tab w:val="center" w:pos="5037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785740">
        <w:rPr>
          <w:rFonts w:ascii="Times New Roman" w:hAnsi="Times New Roman" w:cs="Times New Roman"/>
          <w:sz w:val="20"/>
          <w:szCs w:val="20"/>
        </w:rPr>
        <w:tab/>
      </w:r>
      <w:r w:rsidRPr="00785740">
        <w:rPr>
          <w:rFonts w:ascii="Times New Roman" w:hAnsi="Times New Roman" w:cs="Times New Roman"/>
          <w:sz w:val="20"/>
          <w:szCs w:val="20"/>
        </w:rPr>
        <w:tab/>
      </w:r>
      <w:r w:rsidR="00785740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85740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r w:rsidR="005938E8">
        <w:rPr>
          <w:rFonts w:ascii="Times New Roman" w:hAnsi="Times New Roman" w:cs="Times New Roman"/>
          <w:sz w:val="20"/>
          <w:szCs w:val="20"/>
        </w:rPr>
        <w:t>Администрации</w:t>
      </w:r>
      <w:r w:rsidRPr="0078574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85740">
        <w:rPr>
          <w:rFonts w:ascii="Times New Roman" w:hAnsi="Times New Roman" w:cs="Times New Roman"/>
          <w:sz w:val="20"/>
          <w:szCs w:val="20"/>
        </w:rPr>
        <w:t>Одесского</w:t>
      </w:r>
      <w:proofErr w:type="gramEnd"/>
    </w:p>
    <w:p w:rsidR="007A1BD6" w:rsidRPr="00785740" w:rsidRDefault="005938E8" w:rsidP="005938E8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муниципального района Омской области</w:t>
      </w:r>
    </w:p>
    <w:p w:rsidR="007A1BD6" w:rsidRPr="00785740" w:rsidRDefault="00785740" w:rsidP="00ED4B56">
      <w:pPr>
        <w:pStyle w:val="ConsPlusNormal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№ 423</w:t>
      </w:r>
      <w:r>
        <w:rPr>
          <w:rFonts w:ascii="Times New Roman" w:hAnsi="Times New Roman" w:cs="Times New Roman"/>
          <w:sz w:val="20"/>
          <w:szCs w:val="20"/>
        </w:rPr>
        <w:t xml:space="preserve"> от 11.11.2020</w:t>
      </w:r>
    </w:p>
    <w:p w:rsidR="007A1BD6" w:rsidRPr="00785740" w:rsidRDefault="00785740" w:rsidP="00785740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(в ред. Пост.№</w:t>
      </w:r>
      <w:r w:rsidR="00020651">
        <w:rPr>
          <w:rFonts w:ascii="Times New Roman" w:hAnsi="Times New Roman" w:cs="Times New Roman"/>
          <w:sz w:val="20"/>
          <w:szCs w:val="20"/>
        </w:rPr>
        <w:t xml:space="preserve"> 407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D01B94">
        <w:rPr>
          <w:rFonts w:ascii="Times New Roman" w:hAnsi="Times New Roman" w:cs="Times New Roman"/>
          <w:sz w:val="20"/>
          <w:szCs w:val="20"/>
        </w:rPr>
        <w:t>1</w:t>
      </w:r>
      <w:r w:rsidR="00020651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  <w:r w:rsidR="00020651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356DB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)    </w:t>
      </w:r>
    </w:p>
    <w:p w:rsidR="007A1BD6" w:rsidRDefault="007A1BD6" w:rsidP="00F57A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66EF" w:rsidRDefault="003166EF" w:rsidP="00F57A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1BD6" w:rsidRPr="000D6DEB" w:rsidRDefault="007A1BD6" w:rsidP="00F57A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7A1BD6" w:rsidRPr="000D6DEB" w:rsidRDefault="007A1BD6" w:rsidP="00F57A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>Омской области «</w:t>
      </w:r>
      <w:r>
        <w:rPr>
          <w:rFonts w:ascii="Times New Roman" w:hAnsi="Times New Roman" w:cs="Times New Roman"/>
          <w:b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Pr="000D6DE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A1BD6" w:rsidRPr="000D6DEB" w:rsidRDefault="007A1BD6" w:rsidP="00F57A7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A1BD6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36"/>
      <w:bookmarkEnd w:id="1"/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0C55B8" w:rsidRDefault="007A1BD6" w:rsidP="006269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7A1BD6" w:rsidRPr="00185C82" w:rsidTr="005E0FD8">
        <w:tc>
          <w:tcPr>
            <w:tcW w:w="4315" w:type="dxa"/>
          </w:tcPr>
          <w:p w:rsidR="007A1BD6" w:rsidRPr="000C55B8" w:rsidRDefault="007A1BD6" w:rsidP="00956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7A1BD6" w:rsidRPr="000C55B8" w:rsidRDefault="007A1BD6" w:rsidP="009517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продовольствия администрации Одесского муниципального района Омской области (далее-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администрации сельских поселений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7A1BD6" w:rsidRPr="0062696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D26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Устойчивое развитие сельского хозяйства Одесского района</w:t>
            </w:r>
          </w:p>
        </w:tc>
      </w:tr>
      <w:tr w:rsidR="007A1BD6" w:rsidRPr="00185C82" w:rsidTr="00ED1DA6">
        <w:trPr>
          <w:trHeight w:val="1644"/>
        </w:trPr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высококвалифицированными кадрами АПК и создание условий для привлекательности работы на селе</w:t>
            </w:r>
          </w:p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эффективному развитию сельскохозяйственных организаций (далее-СХО), крестьянски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фермерских) хозяйств (далее-КФХ) и личных подсобных хозяйств Одесского района (далее-ЛПХ)</w:t>
            </w:r>
          </w:p>
          <w:p w:rsidR="007A1BD6" w:rsidRPr="000C55B8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       Общие расходы на реализацию программы на период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2021 - 2026 гг.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 составят </w:t>
            </w:r>
            <w:r w:rsidR="00020651">
              <w:rPr>
                <w:rFonts w:ascii="Times New Roman" w:hAnsi="Times New Roman" w:cs="Times New Roman"/>
                <w:sz w:val="28"/>
                <w:szCs w:val="28"/>
              </w:rPr>
              <w:t>96277842,08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рублей,  в том числе 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2021 год - 20 370 885,80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2022 год - 18 658 243,41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–19255444,56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651">
              <w:rPr>
                <w:rFonts w:ascii="Times New Roman" w:hAnsi="Times New Roman" w:cs="Times New Roman"/>
                <w:sz w:val="28"/>
                <w:szCs w:val="28"/>
              </w:rPr>
              <w:t>24940262,71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6526502,80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6526502,80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34028732,86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2021 году - 4864 133,78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2022 году - 5 090 344,80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2023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–5941338,13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2024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6784535,03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2025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5674190,56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2026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5674190,56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020651">
              <w:rPr>
                <w:rFonts w:ascii="Times New Roman" w:hAnsi="Times New Roman" w:cs="Times New Roman"/>
                <w:sz w:val="28"/>
                <w:szCs w:val="28"/>
              </w:rPr>
              <w:t>62249109,22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2021 году - 15 506 752,02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2022 году - 13 567 898,61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2023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–13314106,43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2024 году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651">
              <w:rPr>
                <w:rFonts w:ascii="Times New Roman" w:hAnsi="Times New Roman" w:cs="Times New Roman"/>
                <w:sz w:val="28"/>
                <w:szCs w:val="28"/>
              </w:rPr>
              <w:t>18155727,68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A1BD6" w:rsidRDefault="00DF35B4" w:rsidP="00356D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2025 году -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852312,24 руб.;</w:t>
            </w:r>
          </w:p>
          <w:p w:rsidR="00356DBF" w:rsidRPr="000C55B8" w:rsidRDefault="00356DBF" w:rsidP="00356D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2026 году - 852312,24 руб.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7A1BD6" w:rsidRPr="00185C82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Обеспечение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 ежегодного объёма закупа молока в ЛПХ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не менее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000 тонн;           </w:t>
            </w:r>
          </w:p>
          <w:p w:rsidR="00EC15ED" w:rsidRPr="00185C82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Обеспечение функционирования Управления сельского хозяйства и продовольствия Администрации Одесского муниципального района при достижении 100% кассового исполнения плановому показателю.</w:t>
            </w:r>
          </w:p>
          <w:p w:rsidR="007A1BD6" w:rsidRPr="00185C82" w:rsidRDefault="007A1BD6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Процент выполнения заявок от поселений Одесского муниципального района на отлов безнадзорных животных,% </w:t>
            </w:r>
          </w:p>
        </w:tc>
      </w:tr>
    </w:tbl>
    <w:p w:rsidR="007A1BD6" w:rsidRPr="000C1CEF" w:rsidRDefault="007A1BD6" w:rsidP="00626968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2" w:name="P560"/>
      <w:bookmarkEnd w:id="2"/>
    </w:p>
    <w:p w:rsidR="007A1BD6" w:rsidRDefault="007A1BD6" w:rsidP="000C1CE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A1BD6" w:rsidRDefault="007A1BD6" w:rsidP="000C1CE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Раздел 2.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7A1BD6" w:rsidRDefault="007A1BD6" w:rsidP="000C1CEF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CF6086">
        <w:rPr>
          <w:rFonts w:ascii="Times New Roman" w:hAnsi="Times New Roman"/>
          <w:sz w:val="28"/>
          <w:szCs w:val="28"/>
        </w:rPr>
        <w:t xml:space="preserve">Программа базируется на положениях Федерального </w:t>
      </w:r>
      <w:hyperlink r:id="rId8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Pr="00CF6086">
        <w:rPr>
          <w:rFonts w:ascii="Times New Roman" w:hAnsi="Times New Roman"/>
          <w:sz w:val="28"/>
          <w:szCs w:val="28"/>
        </w:rPr>
        <w:t xml:space="preserve"> "О развитии сельского хозяйства", </w:t>
      </w:r>
      <w:hyperlink r:id="rId9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Стратегии</w:t>
        </w:r>
      </w:hyperlink>
      <w:r w:rsidRPr="00CF6086">
        <w:rPr>
          <w:rFonts w:ascii="Times New Roman" w:hAnsi="Times New Roman"/>
          <w:sz w:val="28"/>
          <w:szCs w:val="28"/>
        </w:rPr>
        <w:t xml:space="preserve"> социально-экономического развития Омской области до 2025 года, утвержденной Указом Губернатора Омской области от 24 июня 2013 года N 93 (далее - Стратегия социально-экономического развития Омской области до 2025 года), а также Государственной </w:t>
      </w:r>
      <w:hyperlink r:id="rId10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CF6086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2019 - 2025 годы, утвержденной постановлением</w:t>
      </w:r>
      <w:proofErr w:type="gramEnd"/>
      <w:r w:rsidRPr="00CF6086">
        <w:rPr>
          <w:rFonts w:ascii="Times New Roman" w:hAnsi="Times New Roman"/>
          <w:sz w:val="28"/>
          <w:szCs w:val="28"/>
        </w:rPr>
        <w:t xml:space="preserve"> Правительства Российской Федерации от 14 июля 2012 года N 717 (далее - Государственная программа), осуществляемой в рамках приоритетного национального проекта "Развитие агропромышленного комплекса".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Агропромышленный комплекс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один из ведущих секторов экономики Одесского района. Более 70% продукции животноводства в районе производят  ЛПХ. По состоянию на 1 января 2020 года в районе зарегистрировано граждан, ведущих ЛПХ 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>3167 человек.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Производство молока в ЛПХ зависит от наличия поголовья коров.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настоящее время из общего количества граждан, ведущих ЛПХ,</w:t>
      </w:r>
    </w:p>
    <w:p w:rsidR="007A1BD6" w:rsidRPr="00CF6086" w:rsidRDefault="007A1BD6" w:rsidP="00CF6086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lastRenderedPageBreak/>
        <w:t>имеют коров:</w:t>
      </w:r>
    </w:p>
    <w:p w:rsidR="007A1BD6" w:rsidRPr="00CF6086" w:rsidRDefault="00FF3D71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 5 голов -</w:t>
      </w:r>
      <w:r w:rsidR="007A1BD6" w:rsidRPr="00CF6086">
        <w:rPr>
          <w:rFonts w:ascii="Times New Roman" w:hAnsi="Times New Roman"/>
          <w:sz w:val="28"/>
          <w:szCs w:val="28"/>
        </w:rPr>
        <w:t xml:space="preserve"> 82,7 % хозяйств;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- 5 - 10 голов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13,6 % хозяйств;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- 11 и более голов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3,7 % хозяйств.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Развитие ЛПХ является важнейшим условием обеспечения устойчивого развития сельского хозяйства Одесского района. Главными проблемами для успешного и устойчивого развития малых форм хозяйствования являются невысокий уровень технического и технологического оснащения хозяйств, неудовлетворительное состояние и использование естественных кормовых угодий, невысокая эффективность использования земель сельскохозяйственного назначения, высокая стоимость кормов, низкая закупочная цена продукции животноводства.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целях получения положительного социального эффекта и обеспечения более высокой результативности бюджетной поддержки граждан, ведущих ЛПХ, необходимо стимулировать желание сельских жителей иметь больше коров на подворье и сдавать произведенное молоко заготовительным и перерабатывающим предприятиям.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АПК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 xml:space="preserve"> в связи с вступлением во всемирную торговую организацию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 xml:space="preserve">  оказался перед необходимостью технологической модернизации сельскохозяйственного производства и наращивания объема производства продукции с низкой себестоимостью. Указанная потребность определяется сочетанием таких внешних и внутренних факторов, как усиление конкуренции на продовольственных рынках, низкая конкурентоспособность продукции, сравнительно низкая производительность труда, недостаточный уровень развития человеческого капитала в сельской местности.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Результаты экономической деятельности АПК находятся в непосредственной зависимости от профессиональной компетенции, управленческого таланта руководителей и специалистов, квалификации кадров массовых профессий.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В настоящее время ситуация с обеспеченностью руководящими кадрами и специалистами в организациях АПК остается сложной как в количественном, так и в качественном отношении, сохраняется низкий уровень заработной платы на селе, слабое развитие инфраструктуры и социально-бытовых условий. 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СХО и КФХ Одесского района  работает 720 человек, из них руководителей СХО и глав КФХ - 92, главных специалистов-30, специалистов среднего звена - 10 и рабочих массовых профессий - 588 человека.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Доля руководителей СХО, имеющих высшее профессиональное образование, составляет 100 %, глав КФХ -  32,2 %, главных специалистов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54,5 %, специалистов среднего звена 15,7 %.</w:t>
      </w:r>
    </w:p>
    <w:p w:rsidR="007A1BD6" w:rsidRDefault="007A1BD6" w:rsidP="00E614E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В целях привлечения в сферу сельскохозяйственного производства квалифицированных специалистов и закрепления их на селе необходимо решение данных проблем программно-целевым методом, который является </w:t>
      </w:r>
      <w:r w:rsidRPr="00CF6086">
        <w:rPr>
          <w:rFonts w:ascii="Times New Roman" w:hAnsi="Times New Roman"/>
          <w:sz w:val="28"/>
          <w:szCs w:val="28"/>
        </w:rPr>
        <w:lastRenderedPageBreak/>
        <w:t>эффективным инструментом, способным обеспечить их интерес к работе на селе.</w:t>
      </w:r>
    </w:p>
    <w:p w:rsidR="007A1BD6" w:rsidRPr="00E614E8" w:rsidRDefault="007A1BD6" w:rsidP="00E614E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614E8">
        <w:rPr>
          <w:rFonts w:ascii="Times New Roman" w:hAnsi="Times New Roman"/>
          <w:sz w:val="28"/>
          <w:szCs w:val="28"/>
        </w:rPr>
        <w:t xml:space="preserve">Значительный вклад в развитие   экономики района вносят </w:t>
      </w:r>
      <w:proofErr w:type="spellStart"/>
      <w:r w:rsidRPr="00E614E8">
        <w:rPr>
          <w:rFonts w:ascii="Times New Roman" w:hAnsi="Times New Roman"/>
          <w:sz w:val="28"/>
          <w:szCs w:val="28"/>
        </w:rPr>
        <w:t>сельхозтоваропроизводители</w:t>
      </w:r>
      <w:proofErr w:type="spellEnd"/>
      <w:r w:rsidRPr="00E614E8">
        <w:rPr>
          <w:rFonts w:ascii="Times New Roman" w:hAnsi="Times New Roman"/>
          <w:sz w:val="28"/>
          <w:szCs w:val="28"/>
        </w:rPr>
        <w:t xml:space="preserve">, которые ежегодно инвестируют более 300 млн. рублей в модернизацию сельскохозяйственного производства. Строятся зерносклады, животноводческие помещения, приобретается высокопроизводительная сельскохозяйственная техника и т.д. Так в 2021 году </w:t>
      </w:r>
      <w:proofErr w:type="gramStart"/>
      <w:r w:rsidRPr="00E614E8">
        <w:rPr>
          <w:rFonts w:ascii="Times New Roman" w:hAnsi="Times New Roman"/>
          <w:sz w:val="28"/>
          <w:szCs w:val="28"/>
        </w:rPr>
        <w:t>введены</w:t>
      </w:r>
      <w:proofErr w:type="gramEnd"/>
      <w:r w:rsidRPr="00E614E8">
        <w:rPr>
          <w:rFonts w:ascii="Times New Roman" w:hAnsi="Times New Roman"/>
          <w:sz w:val="28"/>
          <w:szCs w:val="28"/>
        </w:rPr>
        <w:t xml:space="preserve"> в эксплуатацию: ИП глава КФХ Леонов С.А. - 2 зерносклада вместимостью 8000 то</w:t>
      </w:r>
      <w:r w:rsidR="00FF3D71">
        <w:rPr>
          <w:rFonts w:ascii="Times New Roman" w:hAnsi="Times New Roman"/>
          <w:sz w:val="28"/>
          <w:szCs w:val="28"/>
        </w:rPr>
        <w:t xml:space="preserve">нн, объем финансирования 16 </w:t>
      </w:r>
      <w:proofErr w:type="spellStart"/>
      <w:r w:rsidR="00FF3D71">
        <w:rPr>
          <w:rFonts w:ascii="Times New Roman" w:hAnsi="Times New Roman"/>
          <w:sz w:val="28"/>
          <w:szCs w:val="28"/>
        </w:rPr>
        <w:t>млн</w:t>
      </w:r>
      <w:proofErr w:type="gramStart"/>
      <w:r w:rsidR="00FF3D71">
        <w:rPr>
          <w:rFonts w:ascii="Times New Roman" w:hAnsi="Times New Roman"/>
          <w:sz w:val="28"/>
          <w:szCs w:val="28"/>
        </w:rPr>
        <w:t>.р</w:t>
      </w:r>
      <w:proofErr w:type="gramEnd"/>
      <w:r w:rsidR="00FF3D71">
        <w:rPr>
          <w:rFonts w:ascii="Times New Roman" w:hAnsi="Times New Roman"/>
          <w:sz w:val="28"/>
          <w:szCs w:val="28"/>
        </w:rPr>
        <w:t>уб</w:t>
      </w:r>
      <w:proofErr w:type="spellEnd"/>
      <w:r w:rsidR="00FF3D71">
        <w:rPr>
          <w:rFonts w:ascii="Times New Roman" w:hAnsi="Times New Roman"/>
          <w:sz w:val="28"/>
          <w:szCs w:val="28"/>
        </w:rPr>
        <w:t>.</w:t>
      </w:r>
      <w:r w:rsidRPr="00E614E8">
        <w:rPr>
          <w:rFonts w:ascii="Times New Roman" w:hAnsi="Times New Roman"/>
          <w:sz w:val="28"/>
          <w:szCs w:val="28"/>
        </w:rPr>
        <w:t xml:space="preserve">, зерноочиститель производительностью 20 т\час, объем финансирования 30 млн. рублей ; ИП глава КФХ </w:t>
      </w:r>
      <w:proofErr w:type="spellStart"/>
      <w:r w:rsidRPr="00E614E8">
        <w:rPr>
          <w:rFonts w:ascii="Times New Roman" w:hAnsi="Times New Roman"/>
          <w:sz w:val="28"/>
          <w:szCs w:val="28"/>
        </w:rPr>
        <w:t>Вайцель</w:t>
      </w:r>
      <w:proofErr w:type="spellEnd"/>
      <w:r w:rsidRPr="00E614E8">
        <w:rPr>
          <w:rFonts w:ascii="Times New Roman" w:hAnsi="Times New Roman"/>
          <w:sz w:val="28"/>
          <w:szCs w:val="28"/>
        </w:rPr>
        <w:t xml:space="preserve"> О.В.</w:t>
      </w:r>
      <w:r w:rsidR="00FF3D71">
        <w:rPr>
          <w:rFonts w:ascii="Times New Roman" w:hAnsi="Times New Roman"/>
          <w:sz w:val="28"/>
          <w:szCs w:val="28"/>
        </w:rPr>
        <w:t>-</w:t>
      </w:r>
      <w:r w:rsidRPr="00E614E8">
        <w:rPr>
          <w:rFonts w:ascii="Times New Roman" w:hAnsi="Times New Roman"/>
          <w:sz w:val="28"/>
          <w:szCs w:val="28"/>
        </w:rPr>
        <w:t xml:space="preserve"> животноводческое помещение 50 голов КРС, объем финансирования 5 млн. рублей.</w:t>
      </w:r>
    </w:p>
    <w:p w:rsidR="007A1BD6" w:rsidRPr="00CF6086" w:rsidRDefault="007A1BD6" w:rsidP="00CF6086">
      <w:pPr>
        <w:tabs>
          <w:tab w:val="left" w:pos="8080"/>
        </w:tabs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За последние годы возросшее внимание к развитию сельского хозяйства и оказываемая государственная поддержка дали положительные результаты, </w:t>
      </w:r>
      <w:proofErr w:type="gramStart"/>
      <w:r w:rsidRPr="00CF6086">
        <w:rPr>
          <w:rFonts w:ascii="Times New Roman" w:hAnsi="Times New Roman"/>
          <w:sz w:val="28"/>
          <w:szCs w:val="28"/>
        </w:rPr>
        <w:t>но</w:t>
      </w:r>
      <w:proofErr w:type="gramEnd"/>
      <w:r w:rsidRPr="00CF6086">
        <w:rPr>
          <w:rFonts w:ascii="Times New Roman" w:hAnsi="Times New Roman"/>
          <w:sz w:val="28"/>
          <w:szCs w:val="28"/>
        </w:rPr>
        <w:t xml:space="preserve"> несмотря на это в сельскохозяйственном производстве Одесского района существует ряд проблем, в том числе связанных с резким падением объемов производства продукции животноводства.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Основными причинами замедление развития отрасли сельского хозяйства Одесского района являются: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к рынкам финансовых, материально-технических и информационных ресурсов, готовой продукции;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- 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диспаритетом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цен на основные</w:t>
      </w:r>
      <w:r w:rsidR="00FF3D71">
        <w:rPr>
          <w:rFonts w:ascii="Times New Roman" w:hAnsi="Times New Roman"/>
          <w:sz w:val="28"/>
          <w:szCs w:val="28"/>
          <w:lang w:eastAsia="ru-RU"/>
        </w:rPr>
        <w:t>,</w:t>
      </w:r>
      <w:r w:rsidRPr="00CF6086">
        <w:rPr>
          <w:rFonts w:ascii="Times New Roman" w:hAnsi="Times New Roman"/>
          <w:sz w:val="28"/>
          <w:szCs w:val="28"/>
          <w:lang w:eastAsia="ru-RU"/>
        </w:rPr>
        <w:t xml:space="preserve"> потребляемые отраслью</w:t>
      </w:r>
      <w:r w:rsidR="00FF3D71">
        <w:rPr>
          <w:rFonts w:ascii="Times New Roman" w:hAnsi="Times New Roman"/>
          <w:sz w:val="28"/>
          <w:szCs w:val="28"/>
          <w:lang w:eastAsia="ru-RU"/>
        </w:rPr>
        <w:t>,</w:t>
      </w:r>
      <w:r w:rsidRPr="00CF6086">
        <w:rPr>
          <w:rFonts w:ascii="Times New Roman" w:hAnsi="Times New Roman"/>
          <w:sz w:val="28"/>
          <w:szCs w:val="28"/>
          <w:lang w:eastAsia="ru-RU"/>
        </w:rPr>
        <w:t xml:space="preserve">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Планирование развития сельского хозяйства на перспективу дает возможность последовательно выполнять мероприятия по поддержке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и обеспечить целевое использование всех необходимых ресурсов, а также контроль выполнения мероприятий программы.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росту уровня жизни и занятости сельского населения Одесского района </w:t>
      </w:r>
      <w:r w:rsidRPr="00CF6086">
        <w:rPr>
          <w:rFonts w:ascii="Times New Roman" w:hAnsi="Times New Roman"/>
          <w:sz w:val="28"/>
          <w:szCs w:val="28"/>
        </w:rPr>
        <w:lastRenderedPageBreak/>
        <w:t>Омской области, росту налоговых поступлений в бюджеты всех уровней.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2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A1BD6" w:rsidRPr="004207C5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207C5">
        <w:rPr>
          <w:rFonts w:ascii="Times New Roman" w:hAnsi="Times New Roman"/>
          <w:sz w:val="28"/>
          <w:szCs w:val="28"/>
        </w:rPr>
        <w:t xml:space="preserve">Раздел 3. Цель и задачи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7C5">
        <w:rPr>
          <w:rFonts w:ascii="Times New Roman" w:hAnsi="Times New Roman"/>
          <w:sz w:val="28"/>
          <w:szCs w:val="28"/>
        </w:rPr>
        <w:t>программы</w:t>
      </w:r>
    </w:p>
    <w:p w:rsidR="007A1BD6" w:rsidRPr="00100F74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 программы является устойчивое развитие сельского хозяйства Одесского района.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Улучшение финансового состояния малых форм хозяйствования за счёт роста объёмов производства и реализации сельскохозяйственной продукции (далее - задача 1);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Обеспечение высококвалифицированными кадрами АПК и создание условий для привлекательности работы на селе  (далее </w:t>
      </w:r>
      <w:r w:rsidR="00FF3D7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задача 2);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Содействие эффективному развитию СХО</w:t>
      </w:r>
      <w:proofErr w:type="gramStart"/>
      <w:r>
        <w:rPr>
          <w:rFonts w:ascii="Times New Roman" w:hAnsi="Times New Roman"/>
          <w:sz w:val="28"/>
          <w:szCs w:val="28"/>
        </w:rPr>
        <w:t>,К</w:t>
      </w:r>
      <w:proofErr w:type="gramEnd"/>
      <w:r>
        <w:rPr>
          <w:rFonts w:ascii="Times New Roman" w:hAnsi="Times New Roman"/>
          <w:sz w:val="28"/>
          <w:szCs w:val="28"/>
        </w:rPr>
        <w:t xml:space="preserve">ФХ и ЛПХ Одесского района, </w:t>
      </w:r>
      <w:r w:rsidRPr="00E614E8">
        <w:rPr>
          <w:rFonts w:ascii="Times New Roman" w:hAnsi="Times New Roman"/>
          <w:sz w:val="28"/>
          <w:szCs w:val="28"/>
        </w:rPr>
        <w:t>в том числе создание условий для повышения инвестиционной активности участников АПК в приоритетных отраслях</w:t>
      </w:r>
      <w:r>
        <w:rPr>
          <w:rFonts w:ascii="Times New Roman" w:hAnsi="Times New Roman"/>
          <w:sz w:val="28"/>
          <w:szCs w:val="28"/>
        </w:rPr>
        <w:t xml:space="preserve"> (далее -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задача 3);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Обеспечение эпизодического и ветеринарно-санитарного благополучия Одесского муниципального района (далее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задача 4).</w:t>
      </w: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Pr="00A72E51" w:rsidRDefault="00724349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7A1BD6" w:rsidRPr="00A72E51">
        <w:rPr>
          <w:rFonts w:ascii="Times New Roman" w:hAnsi="Times New Roman"/>
          <w:bCs/>
          <w:sz w:val="28"/>
          <w:szCs w:val="28"/>
        </w:rPr>
        <w:t>Для</w:t>
      </w:r>
      <w:r w:rsidR="007A1BD6">
        <w:rPr>
          <w:rFonts w:ascii="Times New Roman" w:hAnsi="Times New Roman"/>
          <w:bCs/>
          <w:sz w:val="28"/>
          <w:szCs w:val="28"/>
        </w:rPr>
        <w:t xml:space="preserve"> муниципальной </w:t>
      </w:r>
      <w:r w:rsidR="007A1BD6" w:rsidRPr="00A72E51">
        <w:rPr>
          <w:rFonts w:ascii="Times New Roman" w:hAnsi="Times New Roman"/>
          <w:bCs/>
          <w:sz w:val="28"/>
          <w:szCs w:val="28"/>
        </w:rPr>
        <w:t>программы определены следующие ожидаемые результаты</w:t>
      </w:r>
      <w:r w:rsidR="007A1BD6">
        <w:rPr>
          <w:rFonts w:ascii="Times New Roman" w:hAnsi="Times New Roman"/>
          <w:bCs/>
          <w:sz w:val="28"/>
          <w:szCs w:val="28"/>
        </w:rPr>
        <w:t xml:space="preserve"> ее реализации</w:t>
      </w:r>
      <w:r w:rsidR="007A1BD6" w:rsidRPr="00A72E51">
        <w:rPr>
          <w:rFonts w:ascii="Times New Roman" w:hAnsi="Times New Roman"/>
          <w:bCs/>
          <w:sz w:val="28"/>
          <w:szCs w:val="28"/>
        </w:rPr>
        <w:t>:</w:t>
      </w:r>
    </w:p>
    <w:p w:rsidR="007A1BD6" w:rsidRDefault="00D33887" w:rsidP="000353A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</w:t>
      </w:r>
      <w:r w:rsidR="007A1BD6" w:rsidRPr="0032040B">
        <w:rPr>
          <w:rFonts w:ascii="Times New Roman" w:hAnsi="Times New Roman"/>
          <w:sz w:val="28"/>
          <w:szCs w:val="28"/>
        </w:rPr>
        <w:t xml:space="preserve"> ежегодного объема закупа молока в ЛПХ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="007A1BD6" w:rsidRPr="003204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7A1BD6">
        <w:rPr>
          <w:rFonts w:ascii="Times New Roman" w:hAnsi="Times New Roman"/>
          <w:sz w:val="28"/>
          <w:szCs w:val="28"/>
        </w:rPr>
        <w:t>0</w:t>
      </w:r>
      <w:r w:rsidR="007A1BD6" w:rsidRPr="0032040B">
        <w:rPr>
          <w:rFonts w:ascii="Times New Roman" w:hAnsi="Times New Roman"/>
          <w:sz w:val="28"/>
          <w:szCs w:val="28"/>
        </w:rPr>
        <w:t>00 тонн. Показатель определяется путем ежемесячного сбора данных Управлением  от индивидуальных предпринимателей и организаций, занимающихся закупом молока в личных подсобных хозяйствах Одесского района, о  закупе молока в ЛПХ и сдачи его на промышленную переработку и сверкой с данными предприятий-переработчиков молока</w:t>
      </w:r>
      <w:r w:rsidR="00986E4F">
        <w:rPr>
          <w:rFonts w:ascii="Times New Roman" w:hAnsi="Times New Roman"/>
          <w:sz w:val="28"/>
          <w:szCs w:val="28"/>
        </w:rPr>
        <w:t>:</w:t>
      </w:r>
    </w:p>
    <w:p w:rsidR="007A1BD6" w:rsidRDefault="007A1BD6" w:rsidP="00922C5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 </w:t>
      </w:r>
      <w:r w:rsidR="00986E4F">
        <w:rPr>
          <w:rFonts w:ascii="Times New Roman" w:hAnsi="Times New Roman"/>
          <w:sz w:val="28"/>
          <w:szCs w:val="28"/>
        </w:rPr>
        <w:t>= ЗФ/ЗП,</w:t>
      </w:r>
      <w:r>
        <w:rPr>
          <w:rFonts w:ascii="Times New Roman" w:hAnsi="Times New Roman"/>
          <w:sz w:val="28"/>
          <w:szCs w:val="28"/>
        </w:rPr>
        <w:t xml:space="preserve"> где:</w:t>
      </w:r>
    </w:p>
    <w:p w:rsidR="007A1BD6" w:rsidRDefault="007A1BD6" w:rsidP="00922C5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Ф-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фактическое значение показателя;</w:t>
      </w:r>
    </w:p>
    <w:p w:rsidR="007A1BD6" w:rsidRDefault="007A1BD6" w:rsidP="000353A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Default="007A1BD6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0353A0">
        <w:rPr>
          <w:rFonts w:ascii="Times New Roman" w:hAnsi="Times New Roman"/>
          <w:sz w:val="28"/>
          <w:szCs w:val="28"/>
        </w:rPr>
        <w:t>за счет внедрения внебюджетных средств (частных инвестиций) в создание, модернизацию, реконструкцию объектов производства АПК муниципального района. Инвестиционные проекты</w:t>
      </w:r>
      <w:r w:rsidR="000B43C5">
        <w:rPr>
          <w:rFonts w:ascii="Times New Roman" w:hAnsi="Times New Roman"/>
          <w:sz w:val="28"/>
          <w:szCs w:val="28"/>
        </w:rPr>
        <w:t>,</w:t>
      </w:r>
      <w:r w:rsidRPr="000353A0">
        <w:rPr>
          <w:rFonts w:ascii="Times New Roman" w:hAnsi="Times New Roman"/>
          <w:sz w:val="28"/>
          <w:szCs w:val="28"/>
        </w:rPr>
        <w:t xml:space="preserve"> планируемые к реализации в 2022, 2023, 2024 годах: ИП глава КФХ </w:t>
      </w:r>
      <w:proofErr w:type="spellStart"/>
      <w:r w:rsidRPr="000353A0">
        <w:rPr>
          <w:rFonts w:ascii="Times New Roman" w:hAnsi="Times New Roman"/>
          <w:sz w:val="28"/>
          <w:szCs w:val="28"/>
        </w:rPr>
        <w:t>Домме</w:t>
      </w:r>
      <w:proofErr w:type="spellEnd"/>
      <w:r w:rsidRPr="000353A0">
        <w:rPr>
          <w:rFonts w:ascii="Times New Roman" w:hAnsi="Times New Roman"/>
          <w:sz w:val="28"/>
          <w:szCs w:val="28"/>
        </w:rPr>
        <w:t xml:space="preserve"> П.И. – зерносклад вместимостью 4000 тонн, объем финансирования 10 млн. рублей, ИП глава КФХ </w:t>
      </w:r>
      <w:proofErr w:type="spellStart"/>
      <w:r w:rsidRPr="000353A0">
        <w:rPr>
          <w:rFonts w:ascii="Times New Roman" w:hAnsi="Times New Roman"/>
          <w:sz w:val="28"/>
          <w:szCs w:val="28"/>
        </w:rPr>
        <w:t>Шефер</w:t>
      </w:r>
      <w:proofErr w:type="spellEnd"/>
      <w:r w:rsidRPr="000353A0">
        <w:rPr>
          <w:rFonts w:ascii="Times New Roman" w:hAnsi="Times New Roman"/>
          <w:sz w:val="28"/>
          <w:szCs w:val="28"/>
        </w:rPr>
        <w:t xml:space="preserve"> В.И. – увеличение поголовья КРС на 50 голов, объем финансирования 3 млн. рублей; СПК «Колхоз </w:t>
      </w:r>
      <w:proofErr w:type="spellStart"/>
      <w:r w:rsidRPr="000353A0">
        <w:rPr>
          <w:rFonts w:ascii="Times New Roman" w:hAnsi="Times New Roman"/>
          <w:sz w:val="28"/>
          <w:szCs w:val="28"/>
        </w:rPr>
        <w:t>Ганновский</w:t>
      </w:r>
      <w:proofErr w:type="spellEnd"/>
      <w:r w:rsidRPr="000353A0">
        <w:rPr>
          <w:rFonts w:ascii="Times New Roman" w:hAnsi="Times New Roman"/>
          <w:sz w:val="28"/>
          <w:szCs w:val="28"/>
        </w:rPr>
        <w:t>» - увеличение поголовья КРС на 100 голов, установка доильного зала «Елочка», объем финансирования 30 млн. рублей; ООО «Агрохолдинг Сибирь» - зерносклад вместимостью 10000 тонн, объем финансирования 20 млн. рублей</w:t>
      </w:r>
      <w:r>
        <w:rPr>
          <w:rFonts w:ascii="Times New Roman" w:hAnsi="Times New Roman"/>
          <w:sz w:val="28"/>
          <w:szCs w:val="28"/>
        </w:rPr>
        <w:t>.</w:t>
      </w:r>
    </w:p>
    <w:p w:rsidR="00D33887" w:rsidRDefault="00D33887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  обеспечение функционирования Управления сельского хозяйства и продовольствия Администрации Одесского муниципального района</w:t>
      </w:r>
      <w:r w:rsidR="000B43C5" w:rsidRPr="000B43C5">
        <w:t xml:space="preserve"> </w:t>
      </w:r>
      <w:r w:rsidR="000B43C5" w:rsidRPr="000B43C5">
        <w:rPr>
          <w:rFonts w:ascii="Times New Roman" w:hAnsi="Times New Roman"/>
          <w:sz w:val="28"/>
          <w:szCs w:val="28"/>
        </w:rPr>
        <w:t>при достижении 100% кассового исполнения плановому показателю</w:t>
      </w:r>
      <w:r w:rsidR="000B43C5">
        <w:rPr>
          <w:rFonts w:ascii="Times New Roman" w:hAnsi="Times New Roman"/>
          <w:sz w:val="28"/>
          <w:szCs w:val="28"/>
        </w:rPr>
        <w:t>:</w:t>
      </w:r>
    </w:p>
    <w:p w:rsidR="00D33887" w:rsidRDefault="00D33887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И=ПК/ПП, где</w:t>
      </w:r>
    </w:p>
    <w:p w:rsidR="00D33887" w:rsidRDefault="00D33887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показатель кассового исполнения;</w:t>
      </w:r>
    </w:p>
    <w:p w:rsidR="00D33887" w:rsidRPr="000353A0" w:rsidRDefault="00D33887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ПП-показатель плана, если фактическое значение кассового исполнения равно плановому значению, то результат достигнут.</w:t>
      </w:r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32040B">
        <w:rPr>
          <w:rFonts w:ascii="Times New Roman" w:hAnsi="Times New Roman"/>
          <w:sz w:val="28"/>
          <w:szCs w:val="28"/>
        </w:rPr>
        <w:t>-  удельный вес численности отловленных и помещенных в специальные питомники безнадзорных животных к численности безнадзорных животных, определенной согласно поступившим заявкам на отлов, 100%</w:t>
      </w:r>
      <w:r w:rsidR="000B43C5">
        <w:rPr>
          <w:rFonts w:ascii="Times New Roman" w:hAnsi="Times New Roman"/>
          <w:sz w:val="28"/>
          <w:szCs w:val="28"/>
        </w:rPr>
        <w:t>:</w:t>
      </w:r>
    </w:p>
    <w:p w:rsidR="007A1BD6" w:rsidRPr="00CB137B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И=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С1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 xml:space="preserve"> , где </m:t>
        </m:r>
      </m:oMath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отловленных животных,</w:t>
      </w:r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количество животных на отлов согласно поданных заявок от поселений.</w:t>
      </w:r>
    </w:p>
    <w:p w:rsidR="007A1BD6" w:rsidRPr="00CB137B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32040B" w:rsidRDefault="00724349" w:rsidP="004268D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A1BD6" w:rsidRPr="0032040B">
        <w:rPr>
          <w:rFonts w:ascii="Times New Roman" w:hAnsi="Times New Roman"/>
          <w:sz w:val="28"/>
          <w:szCs w:val="28"/>
        </w:rPr>
        <w:t xml:space="preserve"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  </w:t>
      </w:r>
    </w:p>
    <w:p w:rsidR="007A1BD6" w:rsidRDefault="007A1BD6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ожидаемых результатов реализации муниципальной программы по годам и по итогам реализации приведены </w:t>
      </w:r>
      <w:r w:rsidRPr="00FD63E0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FD63E0">
          <w:rPr>
            <w:rFonts w:ascii="Times New Roman" w:hAnsi="Times New Roman"/>
            <w:sz w:val="28"/>
            <w:szCs w:val="28"/>
          </w:rPr>
          <w:t>приложении N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A1BD6" w:rsidRDefault="007A1BD6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7A1BD6" w:rsidRDefault="007A1BD6" w:rsidP="00FF3D71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Срок реализации муниципальной программы</w:t>
      </w:r>
    </w:p>
    <w:p w:rsidR="007A1BD6" w:rsidRDefault="007A1BD6" w:rsidP="000353A0">
      <w:pPr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0353A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муниципальной программы составляет 6 лет:  2021- 2026 годы. Этапы реализации муниципальной программы не предусматриваются.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678D8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6</w:t>
      </w:r>
      <w:r w:rsidRPr="003678D8">
        <w:rPr>
          <w:rFonts w:ascii="Times New Roman" w:hAnsi="Times New Roman"/>
          <w:sz w:val="28"/>
          <w:szCs w:val="28"/>
        </w:rPr>
        <w:t xml:space="preserve">. Объем </w:t>
      </w:r>
      <w:r>
        <w:rPr>
          <w:rFonts w:ascii="Times New Roman" w:hAnsi="Times New Roman"/>
          <w:sz w:val="28"/>
          <w:szCs w:val="28"/>
        </w:rPr>
        <w:t xml:space="preserve">и источники </w:t>
      </w:r>
      <w:r w:rsidRPr="003678D8">
        <w:rPr>
          <w:rFonts w:ascii="Times New Roman" w:hAnsi="Times New Roman"/>
          <w:sz w:val="28"/>
          <w:szCs w:val="28"/>
        </w:rPr>
        <w:t>финанс</w:t>
      </w:r>
      <w:r>
        <w:rPr>
          <w:rFonts w:ascii="Times New Roman" w:hAnsi="Times New Roman"/>
          <w:sz w:val="28"/>
          <w:szCs w:val="28"/>
        </w:rPr>
        <w:t xml:space="preserve">ирования муниципальной программы в целом и по годам ее реализации, а также </w:t>
      </w:r>
      <w:r w:rsidRPr="003678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боснование потребности в необходимых финансовых ресурсах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расходы на реализацию программы на период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br/>
        <w:t>2021 - 2026 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 составят </w:t>
      </w:r>
      <w:r w:rsidR="00020651">
        <w:rPr>
          <w:rFonts w:ascii="Times New Roman" w:eastAsia="Times New Roman" w:hAnsi="Times New Roman"/>
          <w:sz w:val="28"/>
          <w:szCs w:val="28"/>
          <w:lang w:eastAsia="ru-RU"/>
        </w:rPr>
        <w:t>96277842,08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- 20 370 885,80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- 18 658 243,41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19255444,56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0651">
        <w:rPr>
          <w:rFonts w:ascii="Times New Roman" w:eastAsia="Times New Roman" w:hAnsi="Times New Roman"/>
          <w:sz w:val="28"/>
          <w:szCs w:val="28"/>
          <w:lang w:eastAsia="ru-RU"/>
        </w:rPr>
        <w:t>24940262,71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6526502,80</w:t>
      </w:r>
      <w:r w:rsidR="000B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2026 год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6526502,80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</w:p>
    <w:p w:rsidR="00DF35B4" w:rsidRPr="00DF35B4" w:rsidRDefault="00DF35B4" w:rsidP="00DF35B4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34028732,86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руб.,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2021 году - 4864 133,78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-в 2022 году - 5 090 344,80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2023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5941338,13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2024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6784535,03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2025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5674190,56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2026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5674190,56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DF35B4" w:rsidRPr="00DF35B4" w:rsidRDefault="00DF35B4" w:rsidP="00DF35B4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общего объема расходы бюджета муниципального района за счет поступлений целевого характера составят </w:t>
      </w:r>
      <w:r w:rsidR="00020651">
        <w:rPr>
          <w:rFonts w:ascii="Times New Roman" w:eastAsia="Times New Roman" w:hAnsi="Times New Roman"/>
          <w:sz w:val="28"/>
          <w:szCs w:val="28"/>
          <w:lang w:eastAsia="ru-RU"/>
        </w:rPr>
        <w:t>62249109,22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2021 году - 15 506 752,02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2022 году - 13 567 898,61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2023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13314106,43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2024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26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0651">
        <w:rPr>
          <w:rFonts w:ascii="Times New Roman" w:eastAsia="Times New Roman" w:hAnsi="Times New Roman"/>
          <w:sz w:val="28"/>
          <w:szCs w:val="28"/>
          <w:lang w:eastAsia="ru-RU"/>
        </w:rPr>
        <w:t>18155727,68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7A1BD6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2025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852312,24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224F5" w:rsidRPr="001A31D8" w:rsidRDefault="00D224F5" w:rsidP="00DF35B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 2026 году  - 852312,24 руб.</w:t>
      </w:r>
    </w:p>
    <w:p w:rsidR="007A1BD6" w:rsidRDefault="007A1BD6" w:rsidP="003D51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Распределение бюджетных ассигнований по задачам  муниципальной программы, основным мероприятиям и мероприятиям (с указанием по годам их </w:t>
      </w:r>
      <w:r w:rsidRPr="00A970A7">
        <w:rPr>
          <w:rFonts w:ascii="Times New Roman" w:hAnsi="Times New Roman"/>
          <w:sz w:val="28"/>
          <w:szCs w:val="28"/>
        </w:rPr>
        <w:t xml:space="preserve">реализации) в разрезе источников финансирования представлено </w:t>
      </w:r>
      <w:r w:rsidRPr="000B2AFD">
        <w:rPr>
          <w:rFonts w:ascii="Times New Roman" w:hAnsi="Times New Roman"/>
          <w:sz w:val="28"/>
          <w:szCs w:val="28"/>
        </w:rPr>
        <w:t xml:space="preserve">в </w:t>
      </w:r>
      <w:hyperlink r:id="rId12" w:history="1">
        <w:r w:rsidRPr="000B2AFD">
          <w:rPr>
            <w:rFonts w:ascii="Times New Roman" w:hAnsi="Times New Roman"/>
            <w:sz w:val="28"/>
            <w:szCs w:val="28"/>
          </w:rPr>
          <w:t xml:space="preserve">приложении N </w:t>
        </w:r>
      </w:hyperlink>
      <w:r w:rsidRPr="000B2AFD">
        <w:rPr>
          <w:rFonts w:ascii="Times New Roman" w:hAnsi="Times New Roman"/>
          <w:sz w:val="28"/>
          <w:szCs w:val="28"/>
        </w:rPr>
        <w:t>2 к муниципальной программе.</w:t>
      </w:r>
    </w:p>
    <w:p w:rsidR="007A1BD6" w:rsidRDefault="007A1BD6" w:rsidP="003D51B8">
      <w:pPr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 Описание системы управления реализацией муниципальной программы</w:t>
      </w:r>
    </w:p>
    <w:p w:rsidR="007A1BD6" w:rsidRDefault="007A1BD6" w:rsidP="007207B8">
      <w:pPr>
        <w:autoSpaceDE w:val="0"/>
        <w:autoSpaceDN w:val="0"/>
        <w:adjustRightInd w:val="0"/>
        <w:spacing w:before="2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программой и её реализацию осуществляет </w:t>
      </w:r>
      <w:proofErr w:type="spellStart"/>
      <w:r>
        <w:rPr>
          <w:rFonts w:ascii="Times New Roman" w:hAnsi="Times New Roman"/>
          <w:sz w:val="28"/>
          <w:szCs w:val="28"/>
        </w:rPr>
        <w:t>УСХиП</w:t>
      </w:r>
      <w:proofErr w:type="spellEnd"/>
      <w:r>
        <w:rPr>
          <w:rFonts w:ascii="Times New Roman" w:hAnsi="Times New Roman"/>
          <w:sz w:val="28"/>
          <w:szCs w:val="28"/>
        </w:rPr>
        <w:t>, которое осуществляет свои функции во взаимодействии с администрациями сельских поселений в соответствии с Порядком принятия решений о разработке муниципальных программ Одесского муниципального района Омской области, их формирования и реализации, утверждённым постановлением главы Одесского муниципального района №330 от 10 августа 2020 года.</w:t>
      </w:r>
    </w:p>
    <w:p w:rsidR="007A1BD6" w:rsidRPr="00310067" w:rsidRDefault="007A1BD6" w:rsidP="003D51B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10067">
        <w:rPr>
          <w:rFonts w:ascii="Times New Roman" w:hAnsi="Times New Roman"/>
          <w:sz w:val="28"/>
          <w:szCs w:val="28"/>
        </w:rPr>
        <w:t xml:space="preserve">По итогам отчетного финансового года </w:t>
      </w:r>
      <w:r>
        <w:rPr>
          <w:rFonts w:ascii="Times New Roman" w:hAnsi="Times New Roman"/>
          <w:sz w:val="28"/>
          <w:szCs w:val="28"/>
        </w:rPr>
        <w:t xml:space="preserve">в сроки, установленные </w:t>
      </w:r>
      <w:r w:rsidRPr="00B34D4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="00420D41">
        <w:rPr>
          <w:rFonts w:ascii="Times New Roman" w:hAnsi="Times New Roman"/>
          <w:sz w:val="28"/>
          <w:szCs w:val="28"/>
        </w:rPr>
        <w:t>,</w:t>
      </w:r>
      <w:r w:rsidR="00CE6B0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УСХиП</w:t>
      </w:r>
      <w:proofErr w:type="spellEnd"/>
      <w:r w:rsidRPr="00310067">
        <w:rPr>
          <w:rFonts w:ascii="Times New Roman" w:hAnsi="Times New Roman"/>
          <w:sz w:val="28"/>
          <w:szCs w:val="28"/>
        </w:rPr>
        <w:t xml:space="preserve"> формирует отчет о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10067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по форме согласно приложению </w:t>
      </w:r>
      <w:r w:rsidRPr="00166D50">
        <w:rPr>
          <w:rFonts w:ascii="Times New Roman" w:hAnsi="Times New Roman"/>
          <w:sz w:val="28"/>
          <w:szCs w:val="28"/>
        </w:rPr>
        <w:t>№ 9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B34D4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у</w:t>
      </w:r>
      <w:r w:rsidR="00CE6B03">
        <w:rPr>
          <w:rFonts w:ascii="Times New Roman" w:hAnsi="Times New Roman"/>
          <w:sz w:val="28"/>
          <w:szCs w:val="28"/>
        </w:rPr>
        <w:t xml:space="preserve"> </w:t>
      </w:r>
      <w:r w:rsidRPr="00310067">
        <w:rPr>
          <w:rFonts w:ascii="Times New Roman" w:hAnsi="Times New Roman"/>
          <w:sz w:val="28"/>
          <w:szCs w:val="28"/>
        </w:rPr>
        <w:t xml:space="preserve">и на </w:t>
      </w:r>
      <w:r>
        <w:rPr>
          <w:rFonts w:ascii="Times New Roman" w:hAnsi="Times New Roman"/>
          <w:sz w:val="28"/>
          <w:szCs w:val="28"/>
        </w:rPr>
        <w:t>его основе</w:t>
      </w:r>
      <w:r w:rsidRPr="00310067">
        <w:rPr>
          <w:rFonts w:ascii="Times New Roman" w:hAnsi="Times New Roman"/>
          <w:sz w:val="28"/>
          <w:szCs w:val="28"/>
        </w:rPr>
        <w:t xml:space="preserve"> проводит оценку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10067">
        <w:rPr>
          <w:rFonts w:ascii="Times New Roman" w:hAnsi="Times New Roman"/>
          <w:sz w:val="28"/>
          <w:szCs w:val="28"/>
        </w:rPr>
        <w:t xml:space="preserve">программы в соответствии с приложением </w:t>
      </w:r>
      <w:r w:rsidRPr="00166D50">
        <w:rPr>
          <w:rFonts w:ascii="Times New Roman" w:hAnsi="Times New Roman"/>
          <w:sz w:val="28"/>
          <w:szCs w:val="28"/>
        </w:rPr>
        <w:t>№ 10</w:t>
      </w:r>
      <w:r w:rsidRPr="00310067">
        <w:rPr>
          <w:rFonts w:ascii="Times New Roman" w:hAnsi="Times New Roman"/>
          <w:sz w:val="28"/>
          <w:szCs w:val="28"/>
        </w:rPr>
        <w:t xml:space="preserve"> к Порядку.</w:t>
      </w:r>
    </w:p>
    <w:p w:rsidR="007A1BD6" w:rsidRPr="000C1CEF" w:rsidRDefault="007A1BD6" w:rsidP="003D51B8">
      <w:pPr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УСХи</w:t>
      </w:r>
      <w:r w:rsidR="00CE6B03">
        <w:rPr>
          <w:rFonts w:ascii="Times New Roman" w:hAnsi="Times New Roman"/>
          <w:sz w:val="28"/>
          <w:szCs w:val="28"/>
        </w:rPr>
        <w:t>П</w:t>
      </w:r>
      <w:proofErr w:type="spellEnd"/>
      <w:r w:rsidR="00CE6B03">
        <w:rPr>
          <w:rFonts w:ascii="Times New Roman" w:hAnsi="Times New Roman"/>
          <w:sz w:val="28"/>
          <w:szCs w:val="28"/>
        </w:rPr>
        <w:t xml:space="preserve"> </w:t>
      </w:r>
      <w:r w:rsidRPr="000C55B8">
        <w:rPr>
          <w:rFonts w:ascii="Times New Roman" w:hAnsi="Times New Roman"/>
          <w:sz w:val="28"/>
          <w:szCs w:val="28"/>
        </w:rPr>
        <w:t xml:space="preserve">предоставляет указанные документы в Комитет по </w:t>
      </w:r>
      <w:r>
        <w:rPr>
          <w:rFonts w:ascii="Times New Roman" w:hAnsi="Times New Roman"/>
          <w:sz w:val="28"/>
          <w:szCs w:val="28"/>
        </w:rPr>
        <w:t>экономическим вопросам и имущественным отношениям</w:t>
      </w:r>
      <w:r w:rsidRPr="000C55B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Одесского</w:t>
      </w:r>
      <w:r w:rsidRPr="000C55B8">
        <w:rPr>
          <w:rFonts w:ascii="Times New Roman" w:hAnsi="Times New Roman"/>
          <w:sz w:val="28"/>
          <w:szCs w:val="28"/>
        </w:rPr>
        <w:t xml:space="preserve"> муниципального района Омской области для подготовки </w:t>
      </w:r>
      <w:proofErr w:type="gramStart"/>
      <w:r w:rsidRPr="000C55B8">
        <w:rPr>
          <w:rFonts w:ascii="Times New Roman" w:hAnsi="Times New Roman"/>
          <w:sz w:val="28"/>
          <w:szCs w:val="28"/>
        </w:rPr>
        <w:t xml:space="preserve">проекта правового акта Главы </w:t>
      </w:r>
      <w:r>
        <w:rPr>
          <w:rFonts w:ascii="Times New Roman" w:hAnsi="Times New Roman"/>
          <w:sz w:val="28"/>
          <w:szCs w:val="28"/>
        </w:rPr>
        <w:t>Одесского</w:t>
      </w:r>
      <w:r w:rsidRPr="000C55B8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proofErr w:type="gramEnd"/>
      <w:r w:rsidRPr="000C55B8">
        <w:rPr>
          <w:rFonts w:ascii="Times New Roman" w:hAnsi="Times New Roman"/>
          <w:sz w:val="28"/>
          <w:szCs w:val="28"/>
        </w:rPr>
        <w:t xml:space="preserve"> о результатах оценки эффективности реализации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7A1BD6" w:rsidRDefault="007A1BD6" w:rsidP="003D51B8">
      <w:pPr>
        <w:rPr>
          <w:lang w:eastAsia="ru-RU"/>
        </w:rPr>
      </w:pPr>
    </w:p>
    <w:p w:rsidR="007A1BD6" w:rsidRPr="00B44CA1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44CA1">
        <w:rPr>
          <w:rFonts w:ascii="Times New Roman" w:hAnsi="Times New Roman"/>
          <w:sz w:val="28"/>
          <w:szCs w:val="28"/>
        </w:rPr>
        <w:t>Раздел 8. Основные мероприятия реализации муниципальной программы</w:t>
      </w:r>
    </w:p>
    <w:p w:rsidR="007A1BD6" w:rsidRPr="00B44CA1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44CA1">
        <w:rPr>
          <w:rFonts w:ascii="Times New Roman" w:hAnsi="Times New Roman"/>
          <w:sz w:val="28"/>
          <w:szCs w:val="28"/>
        </w:rPr>
        <w:t>В целях решения задач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в ее составе формируются и реализуются основные мероприятия.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Задаче 1 соответствует основное мероприятие «Развитие </w:t>
      </w:r>
      <w:r w:rsidR="00420D41">
        <w:rPr>
          <w:rFonts w:ascii="Times New Roman" w:hAnsi="Times New Roman"/>
          <w:sz w:val="28"/>
          <w:szCs w:val="28"/>
        </w:rPr>
        <w:t>малых форм хозяйствования»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 2 соответствует основное мероприятие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кадрового потенциала агропромышленного комплекса»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соответствует основное мероприятие «Осуществление Управлением сельского хозяйства и продовольствия функций по развитию агропромышленн</w:t>
      </w:r>
      <w:r w:rsidR="005A065F">
        <w:rPr>
          <w:rFonts w:ascii="Times New Roman" w:hAnsi="Times New Roman"/>
          <w:sz w:val="28"/>
          <w:szCs w:val="28"/>
        </w:rPr>
        <w:t>ого комплекса Одесского района»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соответствует основное мероприятие «Регулирование численности безнадзорных животных путем отлова и содер</w:t>
      </w:r>
      <w:r w:rsidR="00420D41">
        <w:rPr>
          <w:rFonts w:ascii="Times New Roman" w:hAnsi="Times New Roman"/>
          <w:sz w:val="28"/>
          <w:szCs w:val="28"/>
        </w:rPr>
        <w:t>жания в специальных питомниках»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Описание мероприятий и целевых индикаторов их выполнения</w:t>
      </w: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предусмотрена реализация мероприятий в рамках основных мероприятий.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Реализация основного мероприятия «Развитие малых форм хозяйствования» направлена на поддержание и дальнейшее развитие личных подсобных хозяйств и предусматривает проведение  двух мероприятий: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1) Предоставление субсидий гражданам, ведущим личное подсобное хозяйство, на производств</w:t>
      </w:r>
      <w:r w:rsidR="00D01B94">
        <w:rPr>
          <w:rFonts w:ascii="Times New Roman" w:hAnsi="Times New Roman"/>
          <w:sz w:val="28"/>
          <w:szCs w:val="28"/>
          <w:lang w:eastAsia="ru-RU"/>
        </w:rPr>
        <w:t>о</w:t>
      </w:r>
      <w:r w:rsidRPr="00561DA6">
        <w:rPr>
          <w:rFonts w:ascii="Times New Roman" w:hAnsi="Times New Roman"/>
          <w:sz w:val="28"/>
          <w:szCs w:val="28"/>
          <w:lang w:eastAsia="ru-RU"/>
        </w:rPr>
        <w:t xml:space="preserve"> молока.</w:t>
      </w:r>
    </w:p>
    <w:p w:rsidR="007A1BD6" w:rsidRPr="00561DA6" w:rsidRDefault="007A1BD6" w:rsidP="0038654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Выполнение данного мероприятия предполагает предоставление  субсидий  гражданам, ведущим ЛПХ на возмещение части затрат по производству молока в соответствии с Порядком предоставления субсидий. </w:t>
      </w:r>
    </w:p>
    <w:p w:rsidR="007A1BD6" w:rsidRDefault="0038654F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  <w:lang w:eastAsia="ru-RU"/>
        </w:rPr>
        <w:t>Для ежегодной  оценки эффективности  реализации  данного мероприятия используется  целевой индикатор:</w:t>
      </w:r>
      <w:r w:rsidR="007A1BD6">
        <w:rPr>
          <w:rFonts w:ascii="Times New Roman" w:hAnsi="Times New Roman"/>
          <w:sz w:val="28"/>
          <w:szCs w:val="28"/>
        </w:rPr>
        <w:t xml:space="preserve">                                                                         - целевой индикатор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7A1B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A1BD6">
        <w:rPr>
          <w:rFonts w:ascii="Times New Roman" w:hAnsi="Times New Roman"/>
          <w:sz w:val="28"/>
          <w:szCs w:val="28"/>
        </w:rPr>
        <w:t>объем молока, сданного гражданами, ведущими ЛПХ, на промышленную переработку, тонн, определяется по формуле:</w:t>
      </w:r>
    </w:p>
    <w:p w:rsidR="007A1BD6" w:rsidRDefault="007A1BD6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17D74">
        <w:rPr>
          <w:rFonts w:ascii="Times New Roman" w:hAnsi="Times New Roman"/>
          <w:sz w:val="28"/>
          <w:szCs w:val="28"/>
        </w:rPr>
        <w:t>=ЗФ/ЗП,</w:t>
      </w:r>
      <w:r>
        <w:rPr>
          <w:rFonts w:ascii="Times New Roman" w:hAnsi="Times New Roman"/>
          <w:sz w:val="28"/>
          <w:szCs w:val="28"/>
        </w:rPr>
        <w:t xml:space="preserve">   где:</w:t>
      </w:r>
    </w:p>
    <w:p w:rsidR="007A1BD6" w:rsidRDefault="00E17D74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 w:rsidR="00420D41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7A1BD6">
        <w:rPr>
          <w:rFonts w:ascii="Times New Roman" w:hAnsi="Times New Roman"/>
          <w:sz w:val="28"/>
          <w:szCs w:val="28"/>
        </w:rPr>
        <w:t xml:space="preserve"> фактическое значение показателя;</w:t>
      </w:r>
    </w:p>
    <w:p w:rsidR="007A1BD6" w:rsidRDefault="007A1BD6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561DA6" w:rsidRDefault="007A1BD6" w:rsidP="00922C5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Значение целевого индикатора определяется на основании «Сводных справок-расчетов на возмещение части затрат гражданам, ведущим личное подсобное хозяйство, по производству молока», предоставляемых ежемесячно в Управление администрациями сельских поселений для определения размера межбюджетного трансферта.</w:t>
      </w:r>
    </w:p>
    <w:p w:rsidR="007A1BD6" w:rsidRPr="00561DA6" w:rsidRDefault="007A1BD6" w:rsidP="00561DA6">
      <w:pPr>
        <w:ind w:firstLine="0"/>
        <w:rPr>
          <w:rFonts w:ascii="Times New Roman" w:hAnsi="Times New Roman"/>
          <w:bCs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2)</w:t>
      </w:r>
      <w:r w:rsidRPr="00561DA6">
        <w:rPr>
          <w:rFonts w:ascii="Times New Roman" w:hAnsi="Times New Roman"/>
          <w:bCs/>
          <w:sz w:val="28"/>
          <w:szCs w:val="28"/>
        </w:rPr>
        <w:t xml:space="preserve"> Поддержка сельскохозяйственного производства по направлению обеспечения доступности кредитных ресурсов для граждан ведущих личное подсобное хозяйство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bCs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Выполнение данного мероприятия предполагает предоставление  субсидий  гражданам, ведущим ЛПХ на возмещение части затрат на </w:t>
      </w:r>
      <w:r w:rsidRPr="00561DA6">
        <w:rPr>
          <w:rFonts w:ascii="Times New Roman" w:hAnsi="Times New Roman"/>
          <w:bCs/>
          <w:sz w:val="28"/>
          <w:szCs w:val="28"/>
          <w:lang w:eastAsia="ru-RU"/>
        </w:rPr>
        <w:t xml:space="preserve">уплату процентов по долгосрочным, среднесрочным и краткосрочным кредитам (займам) в соответствии с </w:t>
      </w:r>
      <w:r w:rsidRPr="00561DA6">
        <w:rPr>
          <w:rFonts w:ascii="Times New Roman" w:hAnsi="Times New Roman"/>
          <w:sz w:val="28"/>
          <w:szCs w:val="28"/>
          <w:lang w:eastAsia="ru-RU"/>
        </w:rPr>
        <w:t>Порядком предоставления субсидий.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- объем привлеченных субсидируемых кредитов гражданами, ведущими ЛПХ, </w:t>
      </w:r>
      <w:proofErr w:type="spellStart"/>
      <w:r w:rsidRPr="00561DA6">
        <w:rPr>
          <w:rFonts w:ascii="Times New Roman" w:hAnsi="Times New Roman"/>
          <w:sz w:val="28"/>
          <w:szCs w:val="28"/>
        </w:rPr>
        <w:t>млн</w:t>
      </w:r>
      <w:proofErr w:type="gramStart"/>
      <w:r w:rsidRPr="00561DA6">
        <w:rPr>
          <w:rFonts w:ascii="Times New Roman" w:hAnsi="Times New Roman"/>
          <w:sz w:val="28"/>
          <w:szCs w:val="28"/>
        </w:rPr>
        <w:t>.р</w:t>
      </w:r>
      <w:proofErr w:type="gramEnd"/>
      <w:r w:rsidRPr="00561DA6">
        <w:rPr>
          <w:rFonts w:ascii="Times New Roman" w:hAnsi="Times New Roman"/>
          <w:sz w:val="28"/>
          <w:szCs w:val="28"/>
        </w:rPr>
        <w:t>уб</w:t>
      </w:r>
      <w:proofErr w:type="spellEnd"/>
      <w:r w:rsidRPr="00561D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определяется по формуле :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eastAsia="Times New Roman" w:hAnsi="Cambria Math" w:cs="Cambria Math"/>
            <w:sz w:val="28"/>
            <w:szCs w:val="28"/>
          </w:rPr>
          <m:t>И</m:t>
        </m:r>
        <m:r>
          <m:rPr>
            <m:sty m:val="p"/>
          </m:rPr>
          <w:rPr>
            <w:rFonts w:ascii="Cambria Math" w:eastAsia="Times New Roman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К</m:t>
            </m:r>
          </m:den>
        </m:f>
      </m:oMath>
      <w:r w:rsidR="007A1BD6">
        <w:rPr>
          <w:rFonts w:ascii="Times New Roman" w:hAnsi="Times New Roman"/>
          <w:sz w:val="28"/>
          <w:szCs w:val="28"/>
        </w:rPr>
        <w:t xml:space="preserve"> ,где</w:t>
      </w:r>
      <w:proofErr w:type="gramStart"/>
      <w:r w:rsidR="007A1BD6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субсидии на текущий финансовый год;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кредитных договоров в текущем году.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Значение целевого индикатора определяется согласно кредитным договорам, принятых от граждан, ведущих  ЛПХ, к субсидированию в отчетном периоде.</w:t>
      </w:r>
    </w:p>
    <w:p w:rsidR="007A1BD6" w:rsidRPr="00561DA6" w:rsidRDefault="00FF3D7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A1BD6" w:rsidRPr="00561DA6">
        <w:rPr>
          <w:rFonts w:ascii="Times New Roman" w:hAnsi="Times New Roman"/>
          <w:sz w:val="28"/>
          <w:szCs w:val="28"/>
        </w:rPr>
        <w:t>Реализация основного мероприятия «Развитие кадрового потенциала агропромышленного комплекса» направлена на повышение обеспеченности руководящими кадрами и специалистами  организаций АПК и предусматривает проведение  одного мероприятия:</w:t>
      </w:r>
    </w:p>
    <w:p w:rsidR="00724349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-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</w:t>
      </w:r>
      <w:r w:rsidR="00724349">
        <w:rPr>
          <w:rFonts w:ascii="Times New Roman" w:hAnsi="Times New Roman"/>
          <w:sz w:val="28"/>
          <w:szCs w:val="28"/>
        </w:rPr>
        <w:t xml:space="preserve">      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 w:rsidRPr="00561DA6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 Уполномоченным органом по исполнению данного мероприятия является Управление сельского хозяйства и продовольствия администрации Одесского муниципального района Омской области.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</w:t>
      </w:r>
      <w:r w:rsidR="00724349">
        <w:rPr>
          <w:rFonts w:ascii="Times New Roman" w:hAnsi="Times New Roman"/>
          <w:sz w:val="28"/>
          <w:szCs w:val="28"/>
        </w:rPr>
        <w:t xml:space="preserve">   </w:t>
      </w:r>
      <w:r w:rsidRPr="00561DA6">
        <w:rPr>
          <w:rFonts w:ascii="Times New Roman" w:hAnsi="Times New Roman"/>
          <w:sz w:val="28"/>
          <w:szCs w:val="28"/>
        </w:rPr>
        <w:t>Проведение смотров, конкурсов, соревнований по направлениям сельскохозяйственного производства включает в себя организацию данных мероприятий и поощрение победителей трудового соревнования, а также участие в областной выставке достижений агропромышленного комплекса.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- количество проведенных смотров, конкурсов, соревнований по направлениям сельскохозяйственного производства, единиц. 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 Значение целевого индикатора определяется на основании документов, подтверждающих расходы на  эти мероприятия в отчетном периоде.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eastAsia="Times New Roman" w:hAnsi="Cambria Math" w:cs="Cambria Math"/>
            <w:sz w:val="28"/>
            <w:szCs w:val="28"/>
          </w:rPr>
          <m:t>И</m:t>
        </m:r>
        <m:r>
          <m:rPr>
            <m:sty m:val="p"/>
          </m:rPr>
          <w:rPr>
            <w:rFonts w:ascii="Cambria Math" w:eastAsia="Times New Roman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К</m:t>
            </m:r>
          </m:den>
        </m:f>
      </m:oMath>
      <w:r w:rsidR="007A1BD6">
        <w:rPr>
          <w:rFonts w:ascii="Times New Roman" w:hAnsi="Times New Roman"/>
          <w:sz w:val="28"/>
          <w:szCs w:val="28"/>
        </w:rPr>
        <w:t>, где</w:t>
      </w:r>
      <w:proofErr w:type="gramStart"/>
      <w:r w:rsidR="007A1BD6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денежных средств выделенных на проведение данного мероприятия в текущем финансовом году;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проведенных мероприятий.</w:t>
      </w:r>
    </w:p>
    <w:p w:rsidR="00724349" w:rsidRDefault="00FF3D71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Реализация основного мероприятия «Осуществление Управлением сельского хозяйства и продовольствия функций по развитию агропромышленного комплекса Одесского района» направлена на </w:t>
      </w:r>
      <w:r w:rsidR="007A1BD6" w:rsidRPr="00561DA6">
        <w:rPr>
          <w:rFonts w:ascii="Times New Roman" w:hAnsi="Times New Roman"/>
          <w:sz w:val="28"/>
          <w:szCs w:val="28"/>
        </w:rPr>
        <w:lastRenderedPageBreak/>
        <w:t>повышение эффективности осуществления государственной политики в сфере  развития агропромышленного комплекса и предусматривает проведение  одного мероприятия: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- руководство и управление в сфере установленных функций муниципальных органов Одесского района  в сфере сельского хозяйства.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 xml:space="preserve">  является специально уполномоченным органом исполнительно-распорядительной власти Одесского муниципального района. Деятельность </w:t>
      </w: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 xml:space="preserve"> направлена на повышение эффективности осуществления государственной политики в сфере развития агропромышленного комплекса.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Основными функциями, которые осуществляет </w:t>
      </w: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>, являются: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поддержка программ развития сельских товаропроизводителей, подсобных хозяйств, сельского предпринимательства, содействие развитию различных форм собственности и хозяйствования, формированию и деятельности рыночных инфраструктур в отраслях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разработка и реализация целевых программ развития АПК, </w:t>
      </w:r>
      <w:proofErr w:type="gramStart"/>
      <w:r w:rsidRPr="00561DA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61DA6">
        <w:rPr>
          <w:rFonts w:ascii="Times New Roman" w:hAnsi="Times New Roman"/>
          <w:sz w:val="28"/>
          <w:szCs w:val="28"/>
        </w:rPr>
        <w:t xml:space="preserve"> целевым использованием выделенных для осуществления программ финансовых и материальных ресурсов;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организация инновационного, информационного обеспечения, методической и консультационной помощи сельским товаропроизводителям, пропаганда научно-технических достижений в сфере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прогноза социально-экономического развития отраслей АПК на краткосрочную и долгосрочную перспективу, мер, направленных на увеличение производства, повышение качества и рациональное использование ресурсов сельскохозяйственной продукции и сырья;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-разработка и представление в установленном порядке предложений о распределении лимитов бюджетных ассигнований, выделяемых из областного бюджета на поддержку агропромышленного комплекса;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освоению энергосберегающих технологий, техническому перевооружению организаций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предложений по развитию прямых связей товаропроизводителей и потребителей сельскохозяйственной продукции; содействие продвижению сельскохозяйственной продукции, сырья и продовольствия, произведенных на территории района, на рынки других территорий и субъектов РФ;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осуществление мероприятий по вопросам использования, воспроизводства и охраны земель сельскохозяйственного назначения;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осуществление мероприятий, направленных на повышение эффективности использования племенных ресурсов и племенной продукции;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в пределах своей компетенции в охране территории Одесского района от проникновения возбудителей болезней животных и растений, вредителей, сорняков и других карантинных объектов;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-организация семеноводства, племенного дела, химической защиты растений, сортового и семенного контроля;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организация в пределах своей компетенции работы по защите животных и растений, предупреждению и ликвидации последствий </w:t>
      </w:r>
      <w:r w:rsidRPr="00561DA6">
        <w:rPr>
          <w:rFonts w:ascii="Times New Roman" w:hAnsi="Times New Roman"/>
          <w:sz w:val="28"/>
          <w:szCs w:val="28"/>
        </w:rPr>
        <w:lastRenderedPageBreak/>
        <w:t>стихийных бедствий и чрезвычайных ситуаций в агропромышленном комплексе;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-осуществление мероприятий по подготовке, профессиональной переподготовке и повышению квалификации работников для агропромышленного комплекса;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и осуществление в пределах своих полномочий мер по развитию личных подсобных хозяйств на территории Одесского района;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выполнению законодательства о труде в агропромышленном комплексе;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реализации государственной политики в области охраны труда, участие в расследовании несчастных случаев на производстве и профессиональных заболеваний работников агропромышленного комплекса;</w:t>
      </w:r>
    </w:p>
    <w:p w:rsidR="007A1BD6" w:rsidRPr="00561DA6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BD6" w:rsidRPr="00561DA6">
        <w:rPr>
          <w:rFonts w:ascii="Times New Roman" w:hAnsi="Times New Roman"/>
          <w:sz w:val="28"/>
          <w:szCs w:val="28"/>
        </w:rPr>
        <w:t>- осуществление иных функций в соответствии с законодательством.</w:t>
      </w:r>
    </w:p>
    <w:p w:rsidR="007A1BD6" w:rsidRPr="00561DA6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является администратором доходов по данным мероприятиям, разрабатывает нормативные документы по их реализации, а также организует работу по исполнению местного бюджета с учетом выполнения условий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средств, выделенных из областного фонда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7A1BD6" w:rsidRPr="00561D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расходов.</w:t>
      </w:r>
    </w:p>
    <w:p w:rsidR="007A1BD6" w:rsidRPr="00561DA6" w:rsidRDefault="007A1BD6" w:rsidP="00561DA6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 Для ежегодной  оценки эффективности  реализации  данного мероприятия используется  целевой индикатор: </w:t>
      </w:r>
    </w:p>
    <w:p w:rsidR="000266F1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- эффективность выполнения всех мероприятий по 1-ой, 2-ой ,3-ей и 4-ой задачам программы, которая определяется в соответствии с Порядком проведения </w:t>
      </w:r>
      <w:proofErr w:type="gramStart"/>
      <w:r w:rsidR="007A1BD6" w:rsidRPr="00561DA6">
        <w:rPr>
          <w:rFonts w:ascii="Times New Roman" w:hAnsi="Times New Roman"/>
          <w:sz w:val="28"/>
          <w:szCs w:val="28"/>
        </w:rPr>
        <w:t>оценки эффективности реализации муниципальной программы Одесского района Омской</w:t>
      </w:r>
      <w:proofErr w:type="gramEnd"/>
      <w:r w:rsidR="007A1BD6" w:rsidRPr="00561DA6">
        <w:rPr>
          <w:rFonts w:ascii="Times New Roman" w:hAnsi="Times New Roman"/>
          <w:sz w:val="28"/>
          <w:szCs w:val="28"/>
        </w:rPr>
        <w:t xml:space="preserve"> области, утвержденной постановлением Главы от 10.08.2020г.№330                                                                                                     -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7A1BD6" w:rsidRPr="00561DA6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Реализация основного мероприятия «Регулирование численности безнадзорных животных путем отлова и содержания в специальных питомниках» направлена на предупреждение возникновения и распространения инфекционных заболеваний и предусматривает проведение </w:t>
      </w:r>
      <w:r>
        <w:rPr>
          <w:rFonts w:ascii="Times New Roman" w:hAnsi="Times New Roman"/>
          <w:sz w:val="28"/>
          <w:szCs w:val="28"/>
        </w:rPr>
        <w:t>следующего</w:t>
      </w:r>
      <w:r w:rsidR="007A1BD6" w:rsidRPr="00561DA6">
        <w:rPr>
          <w:rFonts w:ascii="Times New Roman" w:hAnsi="Times New Roman"/>
          <w:sz w:val="28"/>
          <w:szCs w:val="28"/>
        </w:rPr>
        <w:t xml:space="preserve"> мероприятия:</w:t>
      </w:r>
    </w:p>
    <w:p w:rsidR="007A1BD6" w:rsidRPr="00561DA6" w:rsidRDefault="007A1BD6" w:rsidP="000266F1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</w:t>
      </w:r>
      <w:r w:rsidR="000266F1">
        <w:rPr>
          <w:rFonts w:ascii="Times New Roman" w:hAnsi="Times New Roman"/>
          <w:sz w:val="28"/>
          <w:szCs w:val="28"/>
        </w:rPr>
        <w:t>о</w:t>
      </w:r>
      <w:r w:rsidRPr="00561DA6">
        <w:rPr>
          <w:rFonts w:ascii="Times New Roman" w:hAnsi="Times New Roman"/>
          <w:sz w:val="28"/>
          <w:szCs w:val="28"/>
        </w:rPr>
        <w:t>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области.</w:t>
      </w:r>
    </w:p>
    <w:p w:rsidR="007A1BD6" w:rsidRPr="00561DA6" w:rsidRDefault="007A1BD6" w:rsidP="000266F1">
      <w:pPr>
        <w:widowControl w:val="0"/>
        <w:autoSpaceDE w:val="0"/>
        <w:autoSpaceDN w:val="0"/>
        <w:adjustRightInd w:val="0"/>
        <w:ind w:firstLine="720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Выполнение данного мероприятия производится в соответствии с Порядком  предоставления субсидии.</w:t>
      </w:r>
    </w:p>
    <w:p w:rsidR="007A1BD6" w:rsidRPr="00561DA6" w:rsidRDefault="007A1BD6" w:rsidP="000266F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561DA6" w:rsidRDefault="000266F1" w:rsidP="000266F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7A1BD6" w:rsidRPr="00561DA6">
        <w:rPr>
          <w:rFonts w:ascii="Times New Roman" w:hAnsi="Times New Roman"/>
          <w:sz w:val="28"/>
          <w:szCs w:val="28"/>
          <w:lang w:eastAsia="ru-RU"/>
        </w:rPr>
        <w:t>роцент выполнения заявок населения на отлов безнадзорных животных.</w:t>
      </w:r>
    </w:p>
    <w:p w:rsidR="007A1BD6" w:rsidRDefault="000266F1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договоров, заключенных Управлением с фирмой, занимающейся соответствующей деятельностью, актов на отлов и содержание безнадзорных животных</w:t>
      </w:r>
      <w:r>
        <w:rPr>
          <w:rFonts w:ascii="Times New Roman" w:hAnsi="Times New Roman"/>
          <w:sz w:val="28"/>
          <w:szCs w:val="28"/>
        </w:rPr>
        <w:t xml:space="preserve"> и определяется по</w:t>
      </w:r>
      <w:r w:rsidR="007A1BD6">
        <w:rPr>
          <w:rFonts w:ascii="Times New Roman" w:hAnsi="Times New Roman"/>
          <w:sz w:val="28"/>
          <w:szCs w:val="28"/>
        </w:rPr>
        <w:t xml:space="preserve"> формуле:</w:t>
      </w:r>
    </w:p>
    <w:p w:rsidR="007A1BD6" w:rsidRPr="00CB137B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И=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С1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 xml:space="preserve"> , где </m:t>
        </m:r>
      </m:oMath>
    </w:p>
    <w:p w:rsidR="007A1BD6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отловленных животных,</w:t>
      </w:r>
    </w:p>
    <w:p w:rsidR="007A1BD6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количество животных на отлов согласно поданных заявок от поселений.</w:t>
      </w:r>
    </w:p>
    <w:p w:rsidR="007A1BD6" w:rsidRPr="00CB137B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561DA6" w:rsidRDefault="007A1BD6" w:rsidP="00561D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7A1BD6" w:rsidRPr="000C1CEF" w:rsidRDefault="007A1BD6" w:rsidP="000C1CEF">
      <w:pPr>
        <w:rPr>
          <w:lang w:eastAsia="ru-RU"/>
        </w:rPr>
        <w:sectPr w:rsidR="007A1BD6" w:rsidRPr="000C1CEF" w:rsidSect="00EE54D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BD6" w:rsidRPr="00DF35B4" w:rsidRDefault="00DF35B4" w:rsidP="00DF35B4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7A1BD6" w:rsidRPr="00DF35B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A1BD6" w:rsidRPr="00DF35B4" w:rsidRDefault="00DF35B4" w:rsidP="00DF35B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7A1BD6" w:rsidRPr="00DF35B4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Pr="00DF35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1BD6" w:rsidRPr="00DF35B4" w:rsidRDefault="007A1BD6" w:rsidP="00DF35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576"/>
      <w:bookmarkEnd w:id="3"/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proofErr w:type="gramStart"/>
      <w:r w:rsidRPr="00DF35B4">
        <w:rPr>
          <w:rFonts w:ascii="Times New Roman" w:hAnsi="Times New Roman" w:cs="Times New Roman"/>
          <w:sz w:val="24"/>
          <w:szCs w:val="24"/>
        </w:rPr>
        <w:t>Одесского</w:t>
      </w:r>
      <w:proofErr w:type="gramEnd"/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  <w:u w:val="single"/>
        </w:rPr>
        <w:t>«Содействие в развитии сельскохозяйственного производства,</w:t>
      </w:r>
      <w:r w:rsidR="00DF35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35B4">
        <w:rPr>
          <w:rFonts w:ascii="Times New Roman" w:hAnsi="Times New Roman" w:cs="Times New Roman"/>
          <w:sz w:val="24"/>
          <w:szCs w:val="24"/>
          <w:u w:val="single"/>
        </w:rPr>
        <w:t>создание условий для развития малых форм хозяйствования в Одесском районе Омской области»</w:t>
      </w:r>
    </w:p>
    <w:p w:rsidR="007A1BD6" w:rsidRPr="00DF35B4" w:rsidRDefault="00DF35B4" w:rsidP="00DF35B4">
      <w:pPr>
        <w:pStyle w:val="ConsPlusNormal"/>
        <w:tabs>
          <w:tab w:val="left" w:pos="5268"/>
          <w:tab w:val="center" w:pos="764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77"/>
        <w:gridCol w:w="1375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724349" w:rsidTr="00985BA8">
        <w:trPr>
          <w:trHeight w:val="540"/>
        </w:trPr>
        <w:tc>
          <w:tcPr>
            <w:tcW w:w="709" w:type="dxa"/>
            <w:vMerge w:val="restart"/>
            <w:vAlign w:val="center"/>
          </w:tcPr>
          <w:p w:rsidR="007A1BD6" w:rsidRPr="00724349" w:rsidRDefault="00724349" w:rsidP="0072434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77" w:type="dxa"/>
            <w:vMerge w:val="restart"/>
            <w:vAlign w:val="center"/>
          </w:tcPr>
          <w:p w:rsidR="007A1BD6" w:rsidRPr="00724349" w:rsidRDefault="007A1BD6" w:rsidP="000F77C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 муниципальной программы/подпрограммы муниципальной программы </w:t>
            </w:r>
          </w:p>
        </w:tc>
        <w:tc>
          <w:tcPr>
            <w:tcW w:w="1375" w:type="dxa"/>
            <w:vMerge w:val="restart"/>
            <w:vAlign w:val="center"/>
          </w:tcPr>
          <w:p w:rsidR="007A1BD6" w:rsidRPr="00724349" w:rsidRDefault="007A1BD6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A1BD6" w:rsidRPr="00724349" w:rsidRDefault="007A1BD6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8931" w:type="dxa"/>
            <w:gridSpan w:val="8"/>
            <w:vAlign w:val="center"/>
          </w:tcPr>
          <w:p w:rsidR="007A1BD6" w:rsidRPr="00724349" w:rsidRDefault="007A1BD6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7A1BD6" w:rsidRPr="00724349" w:rsidTr="007659A9">
        <w:trPr>
          <w:trHeight w:val="540"/>
        </w:trPr>
        <w:tc>
          <w:tcPr>
            <w:tcW w:w="709" w:type="dxa"/>
            <w:vMerge/>
            <w:vAlign w:val="center"/>
          </w:tcPr>
          <w:p w:rsidR="007A1BD6" w:rsidRPr="00724349" w:rsidRDefault="007A1BD6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</w:tcPr>
          <w:p w:rsidR="007A1BD6" w:rsidRPr="00724349" w:rsidRDefault="007A1BD6" w:rsidP="005428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7A1BD6" w:rsidRPr="00724349" w:rsidRDefault="007A1BD6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1175" w:type="dxa"/>
            <w:vAlign w:val="center"/>
          </w:tcPr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2020 год (оценка)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2" w:type="dxa"/>
            <w:vAlign w:val="bottom"/>
          </w:tcPr>
          <w:p w:rsidR="007A1BD6" w:rsidRPr="00724349" w:rsidRDefault="007A1BD6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  <w:p w:rsidR="007A1BD6" w:rsidRPr="00724349" w:rsidRDefault="007A1BD6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1BD6" w:rsidRPr="00724349" w:rsidRDefault="007A1BD6" w:rsidP="000F77C7">
      <w:pPr>
        <w:rPr>
          <w:rFonts w:ascii="Times New Roman" w:hAnsi="Times New Roman"/>
          <w:sz w:val="24"/>
          <w:szCs w:val="24"/>
        </w:rPr>
      </w:pPr>
    </w:p>
    <w:tbl>
      <w:tblPr>
        <w:tblW w:w="155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35"/>
        <w:gridCol w:w="1517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724349" w:rsidTr="007659A9">
        <w:trPr>
          <w:trHeight w:val="334"/>
          <w:tblHeader/>
        </w:trPr>
        <w:tc>
          <w:tcPr>
            <w:tcW w:w="668" w:type="dxa"/>
            <w:vAlign w:val="center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2" w:type="dxa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A1BD6" w:rsidRPr="00724349" w:rsidTr="007659A9">
        <w:trPr>
          <w:trHeight w:val="411"/>
        </w:trPr>
        <w:tc>
          <w:tcPr>
            <w:tcW w:w="668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724349" w:rsidRDefault="004B102D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7A1BD6" w:rsidRPr="00724349">
              <w:rPr>
                <w:rFonts w:ascii="Times New Roman" w:hAnsi="Times New Roman"/>
                <w:sz w:val="24"/>
                <w:szCs w:val="24"/>
              </w:rPr>
              <w:t xml:space="preserve"> ежегодного объема закупа молока в ЛПХ 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  <w:tc>
          <w:tcPr>
            <w:tcW w:w="1134" w:type="dxa"/>
            <w:vAlign w:val="center"/>
          </w:tcPr>
          <w:p w:rsidR="007A1BD6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276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92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7A1BD6" w:rsidRPr="00724349" w:rsidTr="007659A9">
        <w:trPr>
          <w:trHeight w:val="801"/>
        </w:trPr>
        <w:tc>
          <w:tcPr>
            <w:tcW w:w="668" w:type="dxa"/>
            <w:vAlign w:val="center"/>
          </w:tcPr>
          <w:p w:rsidR="007A1BD6" w:rsidRPr="00724349" w:rsidRDefault="0022405B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7A1BD6" w:rsidRPr="00724349" w:rsidRDefault="007A1BD6" w:rsidP="00386A2F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386A2F" w:rsidRPr="00724349">
              <w:rPr>
                <w:rFonts w:ascii="Times New Roman" w:hAnsi="Times New Roman"/>
                <w:sz w:val="24"/>
                <w:szCs w:val="24"/>
              </w:rPr>
              <w:t>достижение кассового исполнения плановых показателей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86A2F" w:rsidRPr="00724349" w:rsidTr="007659A9">
        <w:trPr>
          <w:trHeight w:val="801"/>
        </w:trPr>
        <w:tc>
          <w:tcPr>
            <w:tcW w:w="668" w:type="dxa"/>
            <w:vAlign w:val="center"/>
          </w:tcPr>
          <w:p w:rsidR="00386A2F" w:rsidRPr="00724349" w:rsidRDefault="0022405B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35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 выполнения заявок от поселений Одесского муниципального района на отлов безнадзорных животных</w:t>
            </w:r>
          </w:p>
        </w:tc>
        <w:tc>
          <w:tcPr>
            <w:tcW w:w="1517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A1BD6" w:rsidRPr="00724349" w:rsidRDefault="007A1BD6" w:rsidP="000F77C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BD6" w:rsidRDefault="007A1BD6" w:rsidP="0095010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него.</w:t>
      </w:r>
    </w:p>
    <w:p w:rsidR="007A1BD6" w:rsidRDefault="007A1BD6" w:rsidP="0095010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A1BD6" w:rsidSect="003B79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14" w:rsidRDefault="005B7D14" w:rsidP="003B79F4">
      <w:r>
        <w:separator/>
      </w:r>
    </w:p>
  </w:endnote>
  <w:endnote w:type="continuationSeparator" w:id="0">
    <w:p w:rsidR="005B7D14" w:rsidRDefault="005B7D14" w:rsidP="003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14" w:rsidRDefault="005B7D14" w:rsidP="003B79F4">
      <w:r>
        <w:separator/>
      </w:r>
    </w:p>
  </w:footnote>
  <w:footnote w:type="continuationSeparator" w:id="0">
    <w:p w:rsidR="005B7D14" w:rsidRDefault="005B7D14" w:rsidP="003B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8D183D"/>
    <w:multiLevelType w:val="hybridMultilevel"/>
    <w:tmpl w:val="E8EA1968"/>
    <w:lvl w:ilvl="0" w:tplc="F934021A">
      <w:start w:val="1"/>
      <w:numFmt w:val="decimal"/>
      <w:lvlText w:val="%1."/>
      <w:lvlJc w:val="left"/>
      <w:pPr>
        <w:ind w:left="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3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360552"/>
    <w:multiLevelType w:val="hybridMultilevel"/>
    <w:tmpl w:val="2D9E5644"/>
    <w:lvl w:ilvl="0" w:tplc="313C1BE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06"/>
    <w:rsid w:val="000014FC"/>
    <w:rsid w:val="00001B6F"/>
    <w:rsid w:val="00003F2A"/>
    <w:rsid w:val="00020651"/>
    <w:rsid w:val="000266F1"/>
    <w:rsid w:val="00026FC3"/>
    <w:rsid w:val="00030FEE"/>
    <w:rsid w:val="000353A0"/>
    <w:rsid w:val="00040956"/>
    <w:rsid w:val="00041107"/>
    <w:rsid w:val="00042C81"/>
    <w:rsid w:val="00045411"/>
    <w:rsid w:val="00060720"/>
    <w:rsid w:val="00064FBF"/>
    <w:rsid w:val="00077608"/>
    <w:rsid w:val="00080C5D"/>
    <w:rsid w:val="00084102"/>
    <w:rsid w:val="000B2AFD"/>
    <w:rsid w:val="000B43C5"/>
    <w:rsid w:val="000B7B20"/>
    <w:rsid w:val="000C1CEF"/>
    <w:rsid w:val="000C55B8"/>
    <w:rsid w:val="000D6DEB"/>
    <w:rsid w:val="000F77C7"/>
    <w:rsid w:val="00100F74"/>
    <w:rsid w:val="00103244"/>
    <w:rsid w:val="00107733"/>
    <w:rsid w:val="00110CED"/>
    <w:rsid w:val="0011261E"/>
    <w:rsid w:val="00113DA9"/>
    <w:rsid w:val="00122F40"/>
    <w:rsid w:val="001320ED"/>
    <w:rsid w:val="001345C7"/>
    <w:rsid w:val="0014504D"/>
    <w:rsid w:val="00166D50"/>
    <w:rsid w:val="001716FE"/>
    <w:rsid w:val="00172258"/>
    <w:rsid w:val="00176E23"/>
    <w:rsid w:val="00185C82"/>
    <w:rsid w:val="001919CB"/>
    <w:rsid w:val="001A31D8"/>
    <w:rsid w:val="001A5550"/>
    <w:rsid w:val="001A6317"/>
    <w:rsid w:val="001B5315"/>
    <w:rsid w:val="001D04FD"/>
    <w:rsid w:val="001E03B7"/>
    <w:rsid w:val="00205CDA"/>
    <w:rsid w:val="002062F4"/>
    <w:rsid w:val="0022405B"/>
    <w:rsid w:val="00262AC7"/>
    <w:rsid w:val="00275B38"/>
    <w:rsid w:val="002A7D0B"/>
    <w:rsid w:val="002F21DD"/>
    <w:rsid w:val="00310067"/>
    <w:rsid w:val="003107C6"/>
    <w:rsid w:val="003166EF"/>
    <w:rsid w:val="0032040B"/>
    <w:rsid w:val="00356DBF"/>
    <w:rsid w:val="003678D8"/>
    <w:rsid w:val="0038654F"/>
    <w:rsid w:val="00386A2F"/>
    <w:rsid w:val="00395B98"/>
    <w:rsid w:val="003B40E0"/>
    <w:rsid w:val="003B5504"/>
    <w:rsid w:val="003B79F4"/>
    <w:rsid w:val="003C1CB6"/>
    <w:rsid w:val="003D259A"/>
    <w:rsid w:val="003D51B8"/>
    <w:rsid w:val="003D648F"/>
    <w:rsid w:val="004016B7"/>
    <w:rsid w:val="0041011F"/>
    <w:rsid w:val="004204E7"/>
    <w:rsid w:val="004207C5"/>
    <w:rsid w:val="00420D41"/>
    <w:rsid w:val="0042185E"/>
    <w:rsid w:val="00424902"/>
    <w:rsid w:val="004268DD"/>
    <w:rsid w:val="00463D96"/>
    <w:rsid w:val="00471B83"/>
    <w:rsid w:val="004B102D"/>
    <w:rsid w:val="004B6E89"/>
    <w:rsid w:val="004C05E2"/>
    <w:rsid w:val="004C0B8B"/>
    <w:rsid w:val="004E2CE8"/>
    <w:rsid w:val="004F5435"/>
    <w:rsid w:val="004F6D1D"/>
    <w:rsid w:val="005230E6"/>
    <w:rsid w:val="00526234"/>
    <w:rsid w:val="00542877"/>
    <w:rsid w:val="00556171"/>
    <w:rsid w:val="00557B9E"/>
    <w:rsid w:val="00561DA6"/>
    <w:rsid w:val="00582498"/>
    <w:rsid w:val="00585050"/>
    <w:rsid w:val="0058574C"/>
    <w:rsid w:val="005938E8"/>
    <w:rsid w:val="00593E69"/>
    <w:rsid w:val="005968E7"/>
    <w:rsid w:val="005A065F"/>
    <w:rsid w:val="005B7D14"/>
    <w:rsid w:val="005C19E1"/>
    <w:rsid w:val="005C3C02"/>
    <w:rsid w:val="005E0FD8"/>
    <w:rsid w:val="005F01CE"/>
    <w:rsid w:val="00607B83"/>
    <w:rsid w:val="006171E5"/>
    <w:rsid w:val="00626968"/>
    <w:rsid w:val="00637FBC"/>
    <w:rsid w:val="006606F6"/>
    <w:rsid w:val="00663068"/>
    <w:rsid w:val="00681BD8"/>
    <w:rsid w:val="00690507"/>
    <w:rsid w:val="006A04E9"/>
    <w:rsid w:val="006C17AE"/>
    <w:rsid w:val="006C2FC2"/>
    <w:rsid w:val="006F18A5"/>
    <w:rsid w:val="006F3B84"/>
    <w:rsid w:val="00705571"/>
    <w:rsid w:val="00707F48"/>
    <w:rsid w:val="007207B8"/>
    <w:rsid w:val="00721839"/>
    <w:rsid w:val="00723AA6"/>
    <w:rsid w:val="00724349"/>
    <w:rsid w:val="007464C0"/>
    <w:rsid w:val="00762A5A"/>
    <w:rsid w:val="007659A9"/>
    <w:rsid w:val="00785740"/>
    <w:rsid w:val="007947E2"/>
    <w:rsid w:val="007A02DB"/>
    <w:rsid w:val="007A1BD6"/>
    <w:rsid w:val="007D1DC7"/>
    <w:rsid w:val="007E31D4"/>
    <w:rsid w:val="00844263"/>
    <w:rsid w:val="0086485D"/>
    <w:rsid w:val="0087548E"/>
    <w:rsid w:val="00884645"/>
    <w:rsid w:val="008856A7"/>
    <w:rsid w:val="008973C4"/>
    <w:rsid w:val="008A2206"/>
    <w:rsid w:val="008A60EA"/>
    <w:rsid w:val="008D3F92"/>
    <w:rsid w:val="008D48AF"/>
    <w:rsid w:val="008E01B3"/>
    <w:rsid w:val="008E503F"/>
    <w:rsid w:val="009000C8"/>
    <w:rsid w:val="00922C5E"/>
    <w:rsid w:val="00924820"/>
    <w:rsid w:val="00936BD0"/>
    <w:rsid w:val="00941396"/>
    <w:rsid w:val="00950106"/>
    <w:rsid w:val="00951403"/>
    <w:rsid w:val="00951700"/>
    <w:rsid w:val="00956C47"/>
    <w:rsid w:val="00960BAA"/>
    <w:rsid w:val="00985BA8"/>
    <w:rsid w:val="009860B0"/>
    <w:rsid w:val="00986E4F"/>
    <w:rsid w:val="009958AC"/>
    <w:rsid w:val="009A5F9A"/>
    <w:rsid w:val="009A67E0"/>
    <w:rsid w:val="009B209A"/>
    <w:rsid w:val="009B26EA"/>
    <w:rsid w:val="009B3CCA"/>
    <w:rsid w:val="009B4038"/>
    <w:rsid w:val="009B687E"/>
    <w:rsid w:val="009D51C4"/>
    <w:rsid w:val="009F2508"/>
    <w:rsid w:val="00A01369"/>
    <w:rsid w:val="00A0248B"/>
    <w:rsid w:val="00A33D58"/>
    <w:rsid w:val="00A33E9A"/>
    <w:rsid w:val="00A359E8"/>
    <w:rsid w:val="00A437F6"/>
    <w:rsid w:val="00A56E80"/>
    <w:rsid w:val="00A6536D"/>
    <w:rsid w:val="00A72E51"/>
    <w:rsid w:val="00A970A7"/>
    <w:rsid w:val="00AD0804"/>
    <w:rsid w:val="00B00AAC"/>
    <w:rsid w:val="00B02B83"/>
    <w:rsid w:val="00B12B5E"/>
    <w:rsid w:val="00B14D25"/>
    <w:rsid w:val="00B25794"/>
    <w:rsid w:val="00B34D41"/>
    <w:rsid w:val="00B44CA1"/>
    <w:rsid w:val="00B47822"/>
    <w:rsid w:val="00B60224"/>
    <w:rsid w:val="00B836DE"/>
    <w:rsid w:val="00BB4851"/>
    <w:rsid w:val="00BC5554"/>
    <w:rsid w:val="00BD19A2"/>
    <w:rsid w:val="00BF0ADB"/>
    <w:rsid w:val="00C17172"/>
    <w:rsid w:val="00C34018"/>
    <w:rsid w:val="00C45748"/>
    <w:rsid w:val="00C54DBF"/>
    <w:rsid w:val="00C61AF1"/>
    <w:rsid w:val="00C646C9"/>
    <w:rsid w:val="00C65506"/>
    <w:rsid w:val="00C72256"/>
    <w:rsid w:val="00CA4754"/>
    <w:rsid w:val="00CB137B"/>
    <w:rsid w:val="00CC1A37"/>
    <w:rsid w:val="00CE1DE7"/>
    <w:rsid w:val="00CE6B03"/>
    <w:rsid w:val="00CF6086"/>
    <w:rsid w:val="00D01B94"/>
    <w:rsid w:val="00D16962"/>
    <w:rsid w:val="00D224F5"/>
    <w:rsid w:val="00D33887"/>
    <w:rsid w:val="00D3593C"/>
    <w:rsid w:val="00D42126"/>
    <w:rsid w:val="00D826CB"/>
    <w:rsid w:val="00D83CEC"/>
    <w:rsid w:val="00D86514"/>
    <w:rsid w:val="00DA014C"/>
    <w:rsid w:val="00DB0FFE"/>
    <w:rsid w:val="00DB4E2B"/>
    <w:rsid w:val="00DC6CF0"/>
    <w:rsid w:val="00DC718F"/>
    <w:rsid w:val="00DD0507"/>
    <w:rsid w:val="00DD2662"/>
    <w:rsid w:val="00DE790A"/>
    <w:rsid w:val="00DF12ED"/>
    <w:rsid w:val="00DF35B4"/>
    <w:rsid w:val="00DF576B"/>
    <w:rsid w:val="00E15713"/>
    <w:rsid w:val="00E17D74"/>
    <w:rsid w:val="00E22B92"/>
    <w:rsid w:val="00E614E8"/>
    <w:rsid w:val="00E73250"/>
    <w:rsid w:val="00E735EC"/>
    <w:rsid w:val="00EA6262"/>
    <w:rsid w:val="00EC15ED"/>
    <w:rsid w:val="00ED1DA6"/>
    <w:rsid w:val="00ED4B56"/>
    <w:rsid w:val="00EE54DB"/>
    <w:rsid w:val="00F05233"/>
    <w:rsid w:val="00F103A8"/>
    <w:rsid w:val="00F1380B"/>
    <w:rsid w:val="00F17B63"/>
    <w:rsid w:val="00F350FD"/>
    <w:rsid w:val="00F57A73"/>
    <w:rsid w:val="00F57A76"/>
    <w:rsid w:val="00F604BC"/>
    <w:rsid w:val="00F8049C"/>
    <w:rsid w:val="00FA0701"/>
    <w:rsid w:val="00FA3A36"/>
    <w:rsid w:val="00FB1EF8"/>
    <w:rsid w:val="00FC4AEC"/>
    <w:rsid w:val="00FD63E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B8D525E3BA7CC7B45AFF66917B7671FB789C5A8B0CE3EC5DA16D4A6e236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A33E925D621B1379D59D3C8B5008EE5ACAC9906884032911510B816E52EE5225523AF980011E70AB1DE560887FE3E9A07571287AA3057D896D1904l5G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6AB8D525E3BA7CC7B45AFF66917B7671FB68CC7A8B7CE3EC5DA16D4A6263E55395B1D8BC39201E9e43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AB8D525E3BA7CC7B45B1FB7F7BE86E16BED1CDA3B4CD6098854D89F12F34027E1444C9879F00E84F2E0Be83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Ирина</dc:creator>
  <cp:lastModifiedBy>Пользователь Windows</cp:lastModifiedBy>
  <cp:revision>2</cp:revision>
  <cp:lastPrinted>2023-06-26T03:14:00Z</cp:lastPrinted>
  <dcterms:created xsi:type="dcterms:W3CDTF">2024-11-14T09:07:00Z</dcterms:created>
  <dcterms:modified xsi:type="dcterms:W3CDTF">2024-11-14T09:07:00Z</dcterms:modified>
</cp:coreProperties>
</file>