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93B" w:rsidRPr="00A07664" w:rsidRDefault="00AC193B" w:rsidP="00AC19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color w:val="000080"/>
          <w:sz w:val="24"/>
          <w:szCs w:val="24"/>
          <w:lang w:eastAsia="ru-RU"/>
        </w:rPr>
      </w:pPr>
      <w:r w:rsidRPr="00A07664">
        <w:rPr>
          <w:rFonts w:ascii="Arial" w:eastAsia="Times New Roman" w:hAnsi="Arial" w:cs="Arial"/>
          <w:b/>
          <w:bCs/>
          <w:noProof/>
          <w:color w:val="000080"/>
          <w:sz w:val="24"/>
          <w:szCs w:val="24"/>
          <w:lang w:eastAsia="ru-RU"/>
        </w:rPr>
        <w:drawing>
          <wp:inline distT="0" distB="0" distL="0" distR="0" wp14:anchorId="29680BFF" wp14:editId="17A0ECB6">
            <wp:extent cx="886415" cy="1047750"/>
            <wp:effectExtent l="0" t="0" r="9525" b="0"/>
            <wp:docPr id="1" name="Рисунок 1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41" cy="106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93B" w:rsidRPr="00A07664" w:rsidRDefault="00AC193B" w:rsidP="00AC1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76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:rsidR="00AC193B" w:rsidRPr="00A07664" w:rsidRDefault="00AC193B" w:rsidP="00AC1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7664">
        <w:rPr>
          <w:rFonts w:ascii="Arial" w:eastAsia="Times New Roman" w:hAnsi="Arial" w:cs="Arial"/>
          <w:b/>
          <w:sz w:val="24"/>
          <w:szCs w:val="24"/>
          <w:lang w:eastAsia="ru-RU"/>
        </w:rPr>
        <w:t>ОДЕССКОГО МУНИЦИПАЛЬНОГО РАЙОНА ОМСКОЙ ОБЛАСТИ</w:t>
      </w:r>
    </w:p>
    <w:p w:rsidR="00AC193B" w:rsidRPr="00A07664" w:rsidRDefault="00AC193B" w:rsidP="00AC1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93B" w:rsidRPr="00A07664" w:rsidRDefault="00AC193B" w:rsidP="00AC1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93B" w:rsidRPr="00A07664" w:rsidRDefault="00AC193B" w:rsidP="00AC1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766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C193B" w:rsidRPr="00A07664" w:rsidRDefault="00AC193B" w:rsidP="00AC1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93B" w:rsidRPr="00A07664" w:rsidRDefault="00AC193B" w:rsidP="00AC1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93B" w:rsidRPr="00A07664" w:rsidRDefault="00AC193B" w:rsidP="00AC1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07664">
        <w:rPr>
          <w:rFonts w:ascii="Arial" w:eastAsia="Times New Roman" w:hAnsi="Arial" w:cs="Arial"/>
          <w:sz w:val="24"/>
          <w:szCs w:val="24"/>
          <w:lang w:eastAsia="ru-RU"/>
        </w:rPr>
        <w:t>28 апреля 2025 года                                                                                        № 149</w:t>
      </w:r>
    </w:p>
    <w:p w:rsidR="00AC193B" w:rsidRPr="00A07664" w:rsidRDefault="00AC193B" w:rsidP="00AC1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93B" w:rsidRPr="00A07664" w:rsidRDefault="00AC193B" w:rsidP="00AC1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93B" w:rsidRPr="00A07664" w:rsidRDefault="00AC193B" w:rsidP="00AC1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7664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Одесского муниципального района Омской области от 05.03.2024 № 112 «Об утверждении перечня земельных </w:t>
      </w:r>
      <w:proofErr w:type="gramStart"/>
      <w:r w:rsidRPr="00A07664">
        <w:rPr>
          <w:rFonts w:ascii="Arial" w:eastAsia="Times New Roman" w:hAnsi="Arial" w:cs="Arial"/>
          <w:sz w:val="24"/>
          <w:szCs w:val="24"/>
          <w:lang w:eastAsia="ru-RU"/>
        </w:rPr>
        <w:t>участков,  предоставляемых</w:t>
      </w:r>
      <w:proofErr w:type="gramEnd"/>
      <w:r w:rsidRPr="00A07664">
        <w:rPr>
          <w:rFonts w:ascii="Arial" w:eastAsia="Times New Roman" w:hAnsi="Arial" w:cs="Arial"/>
          <w:sz w:val="24"/>
          <w:szCs w:val="24"/>
          <w:lang w:eastAsia="ru-RU"/>
        </w:rPr>
        <w:t xml:space="preserve"> в собственность граждан бесплатно»</w:t>
      </w:r>
    </w:p>
    <w:p w:rsidR="00AC193B" w:rsidRPr="00A07664" w:rsidRDefault="00AC193B" w:rsidP="00AC1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93B" w:rsidRPr="00A07664" w:rsidRDefault="00AC193B" w:rsidP="00AC19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93B" w:rsidRPr="00A07664" w:rsidRDefault="00AC193B" w:rsidP="00AC1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7664">
        <w:rPr>
          <w:rFonts w:ascii="Arial" w:eastAsia="Times New Roman" w:hAnsi="Arial" w:cs="Arial"/>
          <w:sz w:val="24"/>
          <w:szCs w:val="24"/>
          <w:lang w:eastAsia="ru-RU"/>
        </w:rPr>
        <w:t>С целью приведения в соответствие с действующим законодательством муниципальных правовых актов Одесского муниципального района Омской области, руководствуясь Федеральным законом от 06.10.2003 № 131-ФЗ «Об общих принципах организации местного самоуправления в Российской Федерации», статьями 27, 28 Устава Одесского муниципального района Омской области,</w:t>
      </w:r>
    </w:p>
    <w:p w:rsidR="00AC193B" w:rsidRPr="00A07664" w:rsidRDefault="00AC193B" w:rsidP="00AC1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766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AC193B" w:rsidRPr="00A07664" w:rsidRDefault="00AC193B" w:rsidP="00AC193B">
      <w:pPr>
        <w:tabs>
          <w:tab w:val="left" w:pos="461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7664">
        <w:rPr>
          <w:rFonts w:ascii="Arial" w:hAnsi="Arial" w:cs="Arial"/>
          <w:sz w:val="24"/>
          <w:szCs w:val="24"/>
        </w:rPr>
        <w:t xml:space="preserve">1. Внести в постановление Администрации Одесского муниципального района Омской области от 05.03.2024 № 112 «Об утверждении перечня земельных </w:t>
      </w:r>
      <w:proofErr w:type="gramStart"/>
      <w:r w:rsidRPr="00A07664">
        <w:rPr>
          <w:rFonts w:ascii="Arial" w:hAnsi="Arial" w:cs="Arial"/>
          <w:sz w:val="24"/>
          <w:szCs w:val="24"/>
        </w:rPr>
        <w:t>участков,  предоставляемых</w:t>
      </w:r>
      <w:proofErr w:type="gramEnd"/>
      <w:r w:rsidRPr="00A07664">
        <w:rPr>
          <w:rFonts w:ascii="Arial" w:hAnsi="Arial" w:cs="Arial"/>
          <w:sz w:val="24"/>
          <w:szCs w:val="24"/>
        </w:rPr>
        <w:t xml:space="preserve"> в собственность граждан бесплатно» следующие изменения</w:t>
      </w:r>
      <w:r w:rsidRPr="00A0766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C193B" w:rsidRPr="00A07664" w:rsidRDefault="00AC193B" w:rsidP="00AC193B">
      <w:pPr>
        <w:tabs>
          <w:tab w:val="left" w:pos="461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7664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Pr="00A07664">
        <w:rPr>
          <w:rFonts w:ascii="Arial" w:hAnsi="Arial" w:cs="Arial"/>
          <w:sz w:val="24"/>
          <w:szCs w:val="24"/>
        </w:rPr>
        <w:t xml:space="preserve">Приложение </w:t>
      </w:r>
      <w:r w:rsidRPr="00A07664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Pr="00A07664">
        <w:rPr>
          <w:rFonts w:ascii="Arial" w:hAnsi="Arial" w:cs="Arial"/>
          <w:sz w:val="24"/>
          <w:szCs w:val="24"/>
        </w:rPr>
        <w:t>Администрации Одесского муниципального района Омской области от 05.03.2024 № 112 «Об утверждении перечня земельных участков, предоставляемых в собственность граждан бесплатно» изложить в новой редакции согласно приложению к настоящему постановлению.</w:t>
      </w:r>
    </w:p>
    <w:p w:rsidR="00AC193B" w:rsidRPr="00A07664" w:rsidRDefault="00AC193B" w:rsidP="00AC193B">
      <w:pPr>
        <w:tabs>
          <w:tab w:val="left" w:pos="461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7664">
        <w:rPr>
          <w:rFonts w:ascii="Arial" w:hAnsi="Arial" w:cs="Arial"/>
          <w:sz w:val="24"/>
          <w:szCs w:val="24"/>
        </w:rPr>
        <w:t>2</w:t>
      </w:r>
      <w:r w:rsidRPr="00A07664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подлежит размещению на официальном сайте муниципального округа Одесский район Омской области</w:t>
      </w:r>
      <w:r w:rsidRPr="00A07664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 </w:t>
      </w:r>
      <w:r w:rsidRPr="00A07664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«Интернет» https://odesskij-r52.gosweb.gosuslugi.ru/.</w:t>
      </w:r>
    </w:p>
    <w:p w:rsidR="00AC193B" w:rsidRPr="00A07664" w:rsidRDefault="00AC193B" w:rsidP="00AC193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93B" w:rsidRPr="00A07664" w:rsidRDefault="00AC193B" w:rsidP="00AC193B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193B" w:rsidRPr="00A07664" w:rsidRDefault="00AC193B" w:rsidP="00AC19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076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                                                                                                Е.Ю. Журавлёв</w:t>
      </w:r>
      <w:r w:rsidRPr="00A07664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C193B" w:rsidRPr="00A07664" w:rsidRDefault="00AC193B" w:rsidP="00AC193B">
      <w:pPr>
        <w:spacing w:after="0" w:line="240" w:lineRule="auto"/>
        <w:ind w:left="4820" w:right="-144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A07664"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 xml:space="preserve">Приложение </w:t>
      </w:r>
      <w:r w:rsidRPr="00A07664">
        <w:rPr>
          <w:rFonts w:ascii="Arial" w:eastAsia="Times New Roman" w:hAnsi="Arial" w:cs="Arial"/>
          <w:sz w:val="24"/>
          <w:szCs w:val="24"/>
          <w:lang w:eastAsia="ru-RU" w:bidi="ru-RU"/>
        </w:rPr>
        <w:br/>
        <w:t>к постановлению Администрации Одесского муниципального района Омской области от 28.04.2025 № 149</w:t>
      </w:r>
    </w:p>
    <w:p w:rsidR="00AC193B" w:rsidRPr="00A07664" w:rsidRDefault="00AC193B" w:rsidP="00AC193B">
      <w:pPr>
        <w:spacing w:after="0" w:line="240" w:lineRule="auto"/>
        <w:ind w:left="4820" w:right="-144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AC193B" w:rsidRPr="00A07664" w:rsidRDefault="00AC193B" w:rsidP="00AC193B">
      <w:pPr>
        <w:spacing w:after="0" w:line="240" w:lineRule="auto"/>
        <w:ind w:left="4820" w:right="-144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A0766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«Приложение </w:t>
      </w:r>
    </w:p>
    <w:p w:rsidR="00AC193B" w:rsidRPr="00A07664" w:rsidRDefault="00AC193B" w:rsidP="00AC193B">
      <w:pPr>
        <w:spacing w:after="0" w:line="240" w:lineRule="auto"/>
        <w:ind w:left="4820" w:right="-144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A0766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к постановлению Администрации Одесского муниципального района Омской области от 05.03.2024 № 112» </w:t>
      </w:r>
    </w:p>
    <w:p w:rsidR="00AC193B" w:rsidRPr="00A07664" w:rsidRDefault="00AC193B" w:rsidP="00AC193B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AC193B" w:rsidRPr="00A07664" w:rsidRDefault="00AC193B" w:rsidP="00AC193B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AC193B" w:rsidRPr="00A07664" w:rsidRDefault="00AC193B" w:rsidP="00AC193B">
      <w:pPr>
        <w:widowControl w:val="0"/>
        <w:tabs>
          <w:tab w:val="left" w:pos="461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7664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</w:p>
    <w:p w:rsidR="00AC193B" w:rsidRPr="00A07664" w:rsidRDefault="00AC193B" w:rsidP="00AC193B">
      <w:pPr>
        <w:widowControl w:val="0"/>
        <w:tabs>
          <w:tab w:val="left" w:pos="461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7664">
        <w:rPr>
          <w:rFonts w:ascii="Arial" w:eastAsia="Times New Roman" w:hAnsi="Arial" w:cs="Arial"/>
          <w:sz w:val="24"/>
          <w:szCs w:val="24"/>
          <w:lang w:eastAsia="ru-RU"/>
        </w:rPr>
        <w:t>земельных участков, предоставляемых в собственность граждан бесплатно</w:t>
      </w:r>
    </w:p>
    <w:p w:rsidR="00AC193B" w:rsidRPr="00A07664" w:rsidRDefault="00AC193B" w:rsidP="00AC193B">
      <w:pPr>
        <w:widowControl w:val="0"/>
        <w:tabs>
          <w:tab w:val="left" w:pos="461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491"/>
        <w:gridCol w:w="1985"/>
        <w:gridCol w:w="4500"/>
      </w:tblGrid>
      <w:tr w:rsidR="00AC193B" w:rsidRPr="00A07664" w:rsidTr="009A0A6D">
        <w:tc>
          <w:tcPr>
            <w:tcW w:w="594" w:type="dxa"/>
          </w:tcPr>
          <w:p w:rsidR="00AC193B" w:rsidRPr="00A07664" w:rsidRDefault="00AC193B" w:rsidP="00AC193B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91" w:type="dxa"/>
          </w:tcPr>
          <w:p w:rsidR="00AC193B" w:rsidRPr="00A07664" w:rsidRDefault="00AC193B" w:rsidP="00AC193B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985" w:type="dxa"/>
          </w:tcPr>
          <w:p w:rsidR="00AC193B" w:rsidRPr="00A07664" w:rsidRDefault="00AC193B" w:rsidP="00AC193B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земельного участка, </w:t>
            </w:r>
            <w:proofErr w:type="spellStart"/>
            <w:r w:rsidRPr="00A07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A07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0" w:type="dxa"/>
          </w:tcPr>
          <w:p w:rsidR="00AC193B" w:rsidRPr="00A07664" w:rsidRDefault="00AC193B" w:rsidP="00AC193B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Местоположение и разрешенное использование земельного участка</w:t>
            </w:r>
          </w:p>
        </w:tc>
      </w:tr>
      <w:tr w:rsidR="00AC193B" w:rsidRPr="00A07664" w:rsidTr="009A0A6D">
        <w:tc>
          <w:tcPr>
            <w:tcW w:w="594" w:type="dxa"/>
          </w:tcPr>
          <w:p w:rsidR="00AC193B" w:rsidRPr="00A07664" w:rsidRDefault="00AC193B" w:rsidP="00AC193B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</w:tcPr>
          <w:p w:rsidR="00AC193B" w:rsidRPr="00A07664" w:rsidRDefault="00AC193B" w:rsidP="00AC193B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55:18:130105:759</w:t>
            </w:r>
          </w:p>
        </w:tc>
        <w:tc>
          <w:tcPr>
            <w:tcW w:w="1985" w:type="dxa"/>
          </w:tcPr>
          <w:p w:rsidR="00AC193B" w:rsidRPr="00A07664" w:rsidRDefault="00AC193B" w:rsidP="00AC193B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500" w:type="dxa"/>
          </w:tcPr>
          <w:p w:rsidR="00AC193B" w:rsidRPr="00A07664" w:rsidRDefault="00AC193B" w:rsidP="00AC193B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Омская область, Одесский район, с. Одесское, ул. Восточная;</w:t>
            </w:r>
          </w:p>
          <w:p w:rsidR="00AC193B" w:rsidRPr="00A07664" w:rsidRDefault="00AC193B" w:rsidP="00AC193B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AC193B" w:rsidRPr="00A07664" w:rsidTr="009A0A6D">
        <w:tc>
          <w:tcPr>
            <w:tcW w:w="594" w:type="dxa"/>
          </w:tcPr>
          <w:p w:rsidR="00AC193B" w:rsidRPr="00A07664" w:rsidRDefault="00AC193B" w:rsidP="00AC193B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1" w:type="dxa"/>
          </w:tcPr>
          <w:p w:rsidR="00AC193B" w:rsidRPr="00A07664" w:rsidRDefault="00AC193B" w:rsidP="00AC193B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55:18:130102:1961</w:t>
            </w:r>
          </w:p>
        </w:tc>
        <w:tc>
          <w:tcPr>
            <w:tcW w:w="1985" w:type="dxa"/>
          </w:tcPr>
          <w:p w:rsidR="00AC193B" w:rsidRPr="00A07664" w:rsidRDefault="00AC193B" w:rsidP="00AC193B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4500" w:type="dxa"/>
          </w:tcPr>
          <w:p w:rsidR="00AC193B" w:rsidRPr="00A07664" w:rsidRDefault="00AC193B" w:rsidP="00AC193B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Омская область, Одесский район, с. Одесское, ул. Проектная;</w:t>
            </w:r>
          </w:p>
          <w:p w:rsidR="00AC193B" w:rsidRPr="00A07664" w:rsidRDefault="00AC193B" w:rsidP="00AC193B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AC193B" w:rsidRPr="00A07664" w:rsidTr="009A0A6D">
        <w:tc>
          <w:tcPr>
            <w:tcW w:w="594" w:type="dxa"/>
          </w:tcPr>
          <w:p w:rsidR="00AC193B" w:rsidRPr="00A07664" w:rsidRDefault="00AC193B" w:rsidP="00AC193B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1" w:type="dxa"/>
          </w:tcPr>
          <w:p w:rsidR="00AC193B" w:rsidRPr="00A07664" w:rsidRDefault="00AC193B" w:rsidP="00AC193B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55:18:130102:1962</w:t>
            </w:r>
          </w:p>
        </w:tc>
        <w:tc>
          <w:tcPr>
            <w:tcW w:w="1985" w:type="dxa"/>
          </w:tcPr>
          <w:p w:rsidR="00AC193B" w:rsidRPr="00A07664" w:rsidRDefault="00AC193B" w:rsidP="00AC193B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4500" w:type="dxa"/>
          </w:tcPr>
          <w:p w:rsidR="00AC193B" w:rsidRPr="00A07664" w:rsidRDefault="00AC193B" w:rsidP="00AC193B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Омская область, Одесский район, с. Одесское, ул. Проектная;</w:t>
            </w:r>
          </w:p>
          <w:p w:rsidR="00AC193B" w:rsidRPr="00A07664" w:rsidRDefault="00AC193B" w:rsidP="00AC193B">
            <w:pPr>
              <w:widowControl w:val="0"/>
              <w:tabs>
                <w:tab w:val="left" w:pos="461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</w:tbl>
    <w:p w:rsidR="00AC193B" w:rsidRPr="00A07664" w:rsidRDefault="00AC193B" w:rsidP="00AC193B">
      <w:pPr>
        <w:widowControl w:val="0"/>
        <w:tabs>
          <w:tab w:val="left" w:pos="461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25D" w:rsidRPr="00A07664" w:rsidRDefault="00BF625D">
      <w:pPr>
        <w:rPr>
          <w:rFonts w:ascii="Arial" w:eastAsia="Times New Roman" w:hAnsi="Arial" w:cs="Arial"/>
          <w:bCs/>
          <w:color w:val="000080"/>
          <w:sz w:val="24"/>
          <w:szCs w:val="24"/>
          <w:lang w:eastAsia="ru-RU"/>
        </w:rPr>
      </w:pPr>
      <w:bookmarkStart w:id="0" w:name="_GoBack"/>
      <w:bookmarkEnd w:id="0"/>
    </w:p>
    <w:sectPr w:rsidR="00BF625D" w:rsidRPr="00A07664" w:rsidSect="00AC193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4B3"/>
    <w:rsid w:val="0048085D"/>
    <w:rsid w:val="005E64B3"/>
    <w:rsid w:val="00A07664"/>
    <w:rsid w:val="00AC193B"/>
    <w:rsid w:val="00BF625D"/>
    <w:rsid w:val="00D4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030FE-4489-4C3C-A28D-FE4C6251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</cp:lastModifiedBy>
  <cp:revision>4</cp:revision>
  <dcterms:created xsi:type="dcterms:W3CDTF">2025-05-16T05:43:00Z</dcterms:created>
  <dcterms:modified xsi:type="dcterms:W3CDTF">2025-05-16T05:45:00Z</dcterms:modified>
</cp:coreProperties>
</file>