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2"/>
        <w:gridCol w:w="3573"/>
      </w:tblGrid>
      <w:tr w:rsidR="001D561B" w:rsidTr="00873E3A">
        <w:tc>
          <w:tcPr>
            <w:tcW w:w="6062" w:type="dxa"/>
          </w:tcPr>
          <w:p w:rsidR="001D561B" w:rsidRDefault="001D561B" w:rsidP="00873E3A">
            <w:pPr>
              <w:jc w:val="right"/>
            </w:pPr>
          </w:p>
        </w:tc>
        <w:tc>
          <w:tcPr>
            <w:tcW w:w="3650" w:type="dxa"/>
          </w:tcPr>
          <w:p w:rsidR="001D561B" w:rsidRPr="00797694" w:rsidRDefault="001D561B" w:rsidP="00873E3A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797694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</w:p>
          <w:p w:rsidR="001D561B" w:rsidRPr="00797694" w:rsidRDefault="001D561B" w:rsidP="00873E3A">
            <w:pPr>
              <w:rPr>
                <w:rFonts w:ascii="Arial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>к постановлению Главы</w:t>
            </w:r>
          </w:p>
          <w:p w:rsidR="001D561B" w:rsidRPr="00797694" w:rsidRDefault="001D561B" w:rsidP="00873E3A">
            <w:pPr>
              <w:rPr>
                <w:rFonts w:ascii="Arial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>Одесского муниципального</w:t>
            </w:r>
          </w:p>
          <w:p w:rsidR="001D561B" w:rsidRPr="00797694" w:rsidRDefault="001D561B" w:rsidP="00873E3A">
            <w:pPr>
              <w:rPr>
                <w:rFonts w:ascii="Arial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>района Омской области</w:t>
            </w:r>
          </w:p>
          <w:p w:rsidR="001D561B" w:rsidRPr="00797694" w:rsidRDefault="001D561B" w:rsidP="001D561B">
            <w:pPr>
              <w:rPr>
                <w:rFonts w:ascii="Arial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>от 1</w:t>
            </w:r>
            <w:r w:rsidR="006811EE" w:rsidRPr="00797694">
              <w:rPr>
                <w:rFonts w:ascii="Arial" w:hAnsi="Arial" w:cs="Arial"/>
                <w:sz w:val="24"/>
                <w:szCs w:val="24"/>
              </w:rPr>
              <w:t>5</w:t>
            </w:r>
            <w:r w:rsidRPr="00797694">
              <w:rPr>
                <w:rFonts w:ascii="Arial" w:hAnsi="Arial" w:cs="Arial"/>
                <w:sz w:val="24"/>
                <w:szCs w:val="24"/>
              </w:rPr>
              <w:t>.03.202</w:t>
            </w:r>
            <w:r w:rsidR="006811EE" w:rsidRPr="00797694">
              <w:rPr>
                <w:rFonts w:ascii="Arial" w:hAnsi="Arial" w:cs="Arial"/>
                <w:sz w:val="24"/>
                <w:szCs w:val="24"/>
              </w:rPr>
              <w:t>3</w:t>
            </w:r>
            <w:r w:rsidRPr="00797694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6811EE" w:rsidRPr="00797694">
              <w:rPr>
                <w:rFonts w:ascii="Arial" w:hAnsi="Arial" w:cs="Arial"/>
                <w:sz w:val="24"/>
                <w:szCs w:val="24"/>
              </w:rPr>
              <w:t>117</w:t>
            </w:r>
          </w:p>
          <w:p w:rsidR="00D7776C" w:rsidRDefault="00D7776C" w:rsidP="001D561B">
            <w:r w:rsidRPr="00797694">
              <w:rPr>
                <w:rFonts w:ascii="Arial" w:hAnsi="Arial" w:cs="Arial"/>
                <w:sz w:val="24"/>
                <w:szCs w:val="24"/>
              </w:rPr>
              <w:t>(в редакции от 25.03.2024 №148)</w:t>
            </w:r>
            <w:bookmarkEnd w:id="0"/>
          </w:p>
        </w:tc>
      </w:tr>
    </w:tbl>
    <w:p w:rsidR="001D561B" w:rsidRPr="00797694" w:rsidRDefault="001D561B" w:rsidP="00F961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96111" w:rsidRPr="00797694" w:rsidRDefault="00587544" w:rsidP="00F9611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7694">
        <w:rPr>
          <w:rFonts w:ascii="Arial" w:hAnsi="Arial" w:cs="Arial"/>
          <w:b/>
          <w:sz w:val="24"/>
          <w:szCs w:val="24"/>
        </w:rPr>
        <w:t xml:space="preserve">Муниципальная программа Одесского муниципального района Омской области </w:t>
      </w:r>
      <w:r w:rsidR="00F96111" w:rsidRPr="00797694">
        <w:rPr>
          <w:rFonts w:ascii="Arial" w:hAnsi="Arial" w:cs="Arial"/>
          <w:b/>
          <w:sz w:val="24"/>
          <w:szCs w:val="24"/>
        </w:rPr>
        <w:t>«</w:t>
      </w:r>
      <w:r w:rsidRPr="00797694">
        <w:rPr>
          <w:rFonts w:ascii="Arial" w:hAnsi="Arial" w:cs="Arial"/>
          <w:b/>
          <w:sz w:val="24"/>
          <w:szCs w:val="24"/>
        </w:rPr>
        <w:t>Комплексное</w:t>
      </w:r>
      <w:r w:rsidR="00F96111" w:rsidRPr="00797694">
        <w:rPr>
          <w:rFonts w:ascii="Arial" w:hAnsi="Arial" w:cs="Arial"/>
          <w:b/>
          <w:sz w:val="24"/>
          <w:szCs w:val="24"/>
        </w:rPr>
        <w:t xml:space="preserve"> развитие сельских территорий</w:t>
      </w:r>
      <w:r w:rsidRPr="00797694">
        <w:rPr>
          <w:rFonts w:ascii="Arial" w:hAnsi="Arial" w:cs="Arial"/>
          <w:b/>
          <w:sz w:val="24"/>
          <w:szCs w:val="24"/>
        </w:rPr>
        <w:t xml:space="preserve"> Одесского муниципального района Омской области</w:t>
      </w:r>
      <w:r w:rsidR="00F96111" w:rsidRPr="00797694">
        <w:rPr>
          <w:rFonts w:ascii="Arial" w:hAnsi="Arial" w:cs="Arial"/>
          <w:b/>
          <w:sz w:val="24"/>
          <w:szCs w:val="24"/>
        </w:rPr>
        <w:t xml:space="preserve">» </w:t>
      </w:r>
    </w:p>
    <w:p w:rsidR="00F96111" w:rsidRPr="00797694" w:rsidRDefault="00F96111" w:rsidP="00F9611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96111" w:rsidRPr="00797694" w:rsidRDefault="00F96111" w:rsidP="00F9611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96111" w:rsidRPr="00797694" w:rsidRDefault="00F96111" w:rsidP="00F9611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ПАСПОРТ</w:t>
      </w:r>
    </w:p>
    <w:p w:rsidR="00F96111" w:rsidRPr="00797694" w:rsidRDefault="00587544" w:rsidP="00F9611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муниципальн</w:t>
      </w:r>
      <w:r w:rsidR="006D7591" w:rsidRPr="00797694">
        <w:rPr>
          <w:rFonts w:ascii="Arial" w:hAnsi="Arial" w:cs="Arial"/>
          <w:sz w:val="24"/>
          <w:szCs w:val="24"/>
        </w:rPr>
        <w:t>ой</w:t>
      </w:r>
      <w:r w:rsidRPr="00797694">
        <w:rPr>
          <w:rFonts w:ascii="Arial" w:hAnsi="Arial" w:cs="Arial"/>
          <w:sz w:val="24"/>
          <w:szCs w:val="24"/>
        </w:rPr>
        <w:t xml:space="preserve"> программ</w:t>
      </w:r>
      <w:r w:rsidR="006D7591" w:rsidRPr="00797694">
        <w:rPr>
          <w:rFonts w:ascii="Arial" w:hAnsi="Arial" w:cs="Arial"/>
          <w:sz w:val="24"/>
          <w:szCs w:val="24"/>
        </w:rPr>
        <w:t>ы</w:t>
      </w:r>
      <w:r w:rsidRPr="00797694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F96111" w:rsidRPr="00797694" w:rsidTr="00587544">
        <w:tc>
          <w:tcPr>
            <w:tcW w:w="3236" w:type="dxa"/>
            <w:vAlign w:val="center"/>
          </w:tcPr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6335" w:type="dxa"/>
            <w:vAlign w:val="center"/>
          </w:tcPr>
          <w:p w:rsidR="00F96111" w:rsidRPr="00797694" w:rsidRDefault="00587544" w:rsidP="0058754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>«Комплексное развитие сельских территорий Одесского муниципального района Омской области»</w:t>
            </w:r>
          </w:p>
        </w:tc>
      </w:tr>
      <w:tr w:rsidR="00F96111" w:rsidRPr="00797694" w:rsidTr="00587544">
        <w:tc>
          <w:tcPr>
            <w:tcW w:w="3236" w:type="dxa"/>
            <w:vAlign w:val="center"/>
          </w:tcPr>
          <w:p w:rsidR="00F96111" w:rsidRPr="00797694" w:rsidRDefault="00F96111" w:rsidP="006D75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программы муниципальной программы Одесского муниципального района </w:t>
            </w:r>
          </w:p>
        </w:tc>
        <w:tc>
          <w:tcPr>
            <w:tcW w:w="6335" w:type="dxa"/>
            <w:vAlign w:val="center"/>
          </w:tcPr>
          <w:p w:rsidR="00F96111" w:rsidRPr="00797694" w:rsidRDefault="00587544" w:rsidP="00587544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F96111" w:rsidRPr="00797694" w:rsidTr="00587544">
        <w:tc>
          <w:tcPr>
            <w:tcW w:w="3236" w:type="dxa"/>
          </w:tcPr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исполнительно-распорядительного органа Одесского муниципального района Омской области, являющегося исполнителем основных мероприятий </w:t>
            </w:r>
          </w:p>
        </w:tc>
        <w:tc>
          <w:tcPr>
            <w:tcW w:w="6335" w:type="dxa"/>
          </w:tcPr>
          <w:p w:rsidR="00F96111" w:rsidRPr="00797694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797694" w:rsidTr="00587544">
        <w:tc>
          <w:tcPr>
            <w:tcW w:w="3236" w:type="dxa"/>
          </w:tcPr>
          <w:p w:rsidR="00F96111" w:rsidRPr="00797694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Наименование исполнительно-распорядительного органа Одесского муниципального района Омской области, являющегося исполнителем мероприятий</w:t>
            </w:r>
          </w:p>
        </w:tc>
        <w:tc>
          <w:tcPr>
            <w:tcW w:w="6335" w:type="dxa"/>
          </w:tcPr>
          <w:p w:rsidR="00F96111" w:rsidRPr="00797694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F96111" w:rsidRPr="00797694" w:rsidTr="00587544">
        <w:tc>
          <w:tcPr>
            <w:tcW w:w="3236" w:type="dxa"/>
          </w:tcPr>
          <w:p w:rsidR="00F96111" w:rsidRPr="00797694" w:rsidRDefault="00F96111" w:rsidP="006D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335" w:type="dxa"/>
          </w:tcPr>
          <w:p w:rsidR="00F96111" w:rsidRPr="00797694" w:rsidRDefault="00F96111" w:rsidP="00587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587544"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6811EE"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</w:t>
            </w:r>
            <w:r w:rsidR="00587544"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6111" w:rsidRPr="00797694" w:rsidTr="00587544">
        <w:trPr>
          <w:trHeight w:val="401"/>
        </w:trPr>
        <w:tc>
          <w:tcPr>
            <w:tcW w:w="3236" w:type="dxa"/>
          </w:tcPr>
          <w:p w:rsidR="00F96111" w:rsidRPr="00797694" w:rsidRDefault="00F96111" w:rsidP="006D75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335" w:type="dxa"/>
          </w:tcPr>
          <w:p w:rsidR="00F96111" w:rsidRPr="00797694" w:rsidRDefault="002973F5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Устойчивое развитие сельских территорий</w:t>
            </w:r>
          </w:p>
        </w:tc>
      </w:tr>
      <w:tr w:rsidR="00F96111" w:rsidRPr="00797694" w:rsidTr="00587544">
        <w:trPr>
          <w:trHeight w:val="328"/>
        </w:trPr>
        <w:tc>
          <w:tcPr>
            <w:tcW w:w="3236" w:type="dxa"/>
          </w:tcPr>
          <w:p w:rsidR="00F96111" w:rsidRPr="00797694" w:rsidRDefault="00F96111" w:rsidP="006D75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6335" w:type="dxa"/>
          </w:tcPr>
          <w:p w:rsidR="00F96111" w:rsidRPr="00797694" w:rsidRDefault="0088008F" w:rsidP="003761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 xml:space="preserve">Комплексное обустройство объектами социальной и инженерной инфраструктурой населенных пунктов, </w:t>
            </w:r>
            <w:r w:rsidRPr="00797694">
              <w:rPr>
                <w:rFonts w:ascii="Arial" w:hAnsi="Arial" w:cs="Arial"/>
                <w:sz w:val="24"/>
                <w:szCs w:val="24"/>
              </w:rPr>
              <w:lastRenderedPageBreak/>
              <w:t xml:space="preserve">благоустройство территорий, расположенных в сельской местности </w:t>
            </w:r>
          </w:p>
        </w:tc>
      </w:tr>
      <w:tr w:rsidR="00F96111" w:rsidRPr="00797694" w:rsidTr="00587544">
        <w:trPr>
          <w:trHeight w:val="647"/>
        </w:trPr>
        <w:tc>
          <w:tcPr>
            <w:tcW w:w="3236" w:type="dxa"/>
          </w:tcPr>
          <w:p w:rsidR="00F96111" w:rsidRPr="00797694" w:rsidRDefault="00F96111" w:rsidP="00F96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335" w:type="dxa"/>
          </w:tcPr>
          <w:p w:rsidR="00F96111" w:rsidRPr="00797694" w:rsidRDefault="0088008F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Развитие социальной и инженерной инфраструктуры на сельских территориях благоустройство территорий, расположенных в сельской местности </w:t>
            </w:r>
          </w:p>
        </w:tc>
      </w:tr>
      <w:tr w:rsidR="00F96111" w:rsidRPr="00797694" w:rsidTr="00587544">
        <w:trPr>
          <w:trHeight w:val="701"/>
        </w:trPr>
        <w:tc>
          <w:tcPr>
            <w:tcW w:w="3236" w:type="dxa"/>
          </w:tcPr>
          <w:p w:rsidR="00F96111" w:rsidRPr="00797694" w:rsidRDefault="00F96111" w:rsidP="00234F3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6335" w:type="dxa"/>
          </w:tcPr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>Общие расходы на реализацию программы составят</w:t>
            </w:r>
            <w:r w:rsidR="00587544" w:rsidRPr="00797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62AC" w:rsidRPr="00797694">
              <w:rPr>
                <w:rFonts w:ascii="Arial" w:hAnsi="Arial" w:cs="Arial"/>
                <w:sz w:val="24"/>
                <w:szCs w:val="24"/>
              </w:rPr>
              <w:t>101 919 673,61</w:t>
            </w:r>
            <w:r w:rsidRPr="00797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2E0F" w:rsidRPr="00797694">
              <w:rPr>
                <w:rFonts w:ascii="Arial" w:hAnsi="Arial" w:cs="Arial"/>
                <w:sz w:val="24"/>
                <w:szCs w:val="24"/>
              </w:rPr>
              <w:t>рублей, в</w:t>
            </w:r>
            <w:r w:rsidRPr="00797694">
              <w:rPr>
                <w:rFonts w:ascii="Arial" w:hAnsi="Arial" w:cs="Arial"/>
                <w:sz w:val="24"/>
                <w:szCs w:val="24"/>
              </w:rPr>
              <w:t xml:space="preserve"> том числе по годам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23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год 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D62AC" w:rsidRPr="00797694">
              <w:rPr>
                <w:rFonts w:ascii="Arial" w:eastAsia="Calibri" w:hAnsi="Arial" w:cs="Arial"/>
                <w:sz w:val="24"/>
                <w:szCs w:val="24"/>
              </w:rPr>
              <w:t>3 930 732,74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24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год 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D62AC" w:rsidRPr="00797694">
              <w:rPr>
                <w:rFonts w:ascii="Arial" w:eastAsia="Calibri" w:hAnsi="Arial" w:cs="Arial"/>
                <w:sz w:val="24"/>
                <w:szCs w:val="24"/>
              </w:rPr>
              <w:t>1 714 106,00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25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год 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D62AC" w:rsidRPr="00797694">
              <w:rPr>
                <w:rFonts w:ascii="Arial" w:eastAsia="Calibri" w:hAnsi="Arial" w:cs="Arial"/>
                <w:sz w:val="24"/>
                <w:szCs w:val="24"/>
              </w:rPr>
              <w:t>40 255 503,21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26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год 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D62AC" w:rsidRPr="00797694">
              <w:rPr>
                <w:rFonts w:ascii="Arial" w:eastAsia="Calibri" w:hAnsi="Arial" w:cs="Arial"/>
                <w:sz w:val="24"/>
                <w:szCs w:val="24"/>
              </w:rPr>
              <w:t>55 919 331,66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>руб.;</w:t>
            </w:r>
          </w:p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27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год 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5D62AC" w:rsidRPr="00797694">
              <w:rPr>
                <w:rFonts w:ascii="Arial" w:eastAsia="Calibri" w:hAnsi="Arial" w:cs="Arial"/>
                <w:sz w:val="24"/>
                <w:szCs w:val="24"/>
              </w:rPr>
              <w:t>100 000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="00587544" w:rsidRPr="0079769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97694">
              <w:rPr>
                <w:rFonts w:ascii="Arial" w:eastAsia="Calibri" w:hAnsi="Arial" w:cs="Arial"/>
                <w:sz w:val="24"/>
                <w:szCs w:val="24"/>
              </w:rPr>
              <w:t>руб.</w:t>
            </w:r>
            <w:r w:rsidR="00FC1D61" w:rsidRPr="00797694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F96111" w:rsidRPr="00797694" w:rsidTr="00587544">
        <w:trPr>
          <w:trHeight w:val="697"/>
        </w:trPr>
        <w:tc>
          <w:tcPr>
            <w:tcW w:w="3236" w:type="dxa"/>
          </w:tcPr>
          <w:p w:rsidR="00F96111" w:rsidRPr="00797694" w:rsidRDefault="00F96111" w:rsidP="006D759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97694">
              <w:rPr>
                <w:rFonts w:ascii="Arial" w:eastAsia="Calibri" w:hAnsi="Arial" w:cs="Arial"/>
                <w:sz w:val="24"/>
                <w:szCs w:val="24"/>
              </w:rPr>
              <w:t xml:space="preserve">Ожидаемые результаты реализации программы (по годам и по итогам реализации) </w:t>
            </w:r>
          </w:p>
        </w:tc>
        <w:tc>
          <w:tcPr>
            <w:tcW w:w="6335" w:type="dxa"/>
          </w:tcPr>
          <w:p w:rsidR="00F96111" w:rsidRPr="00797694" w:rsidRDefault="00F96111" w:rsidP="00F9611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7694">
              <w:rPr>
                <w:rFonts w:ascii="Arial" w:hAnsi="Arial" w:cs="Arial"/>
                <w:sz w:val="24"/>
                <w:szCs w:val="24"/>
              </w:rPr>
              <w:t>Реализация программы позволит:</w:t>
            </w:r>
          </w:p>
          <w:p w:rsidR="00F96111" w:rsidRPr="00797694" w:rsidRDefault="00F96111" w:rsidP="00612F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  </w:t>
            </w:r>
            <w:r w:rsidR="00612F6E"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увеличить </w:t>
            </w:r>
            <w:r w:rsidR="00577A4A"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благоустроенных сельских территорий;</w:t>
            </w:r>
          </w:p>
          <w:p w:rsidR="00577A4A" w:rsidRPr="00797694" w:rsidRDefault="00577A4A" w:rsidP="00577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  увеличить уровень обеспеченности </w:t>
            </w:r>
            <w:r w:rsidR="0088008F"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земельных участков</w:t>
            </w: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системами водоснабжения;</w:t>
            </w:r>
          </w:p>
          <w:p w:rsidR="00F96111" w:rsidRPr="00797694" w:rsidRDefault="0088008F" w:rsidP="00880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769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обеспечить населённые пункты объектами социальной инфраструктуры.</w:t>
            </w:r>
          </w:p>
        </w:tc>
      </w:tr>
    </w:tbl>
    <w:p w:rsidR="00F96111" w:rsidRPr="00797694" w:rsidRDefault="00F96111" w:rsidP="006A2E0F">
      <w:pPr>
        <w:spacing w:after="0"/>
        <w:rPr>
          <w:rFonts w:ascii="Arial" w:hAnsi="Arial" w:cs="Arial"/>
          <w:sz w:val="24"/>
          <w:szCs w:val="24"/>
        </w:rPr>
      </w:pPr>
    </w:p>
    <w:p w:rsidR="00F96111" w:rsidRPr="00797694" w:rsidRDefault="00F96111" w:rsidP="006A2E0F">
      <w:pPr>
        <w:spacing w:after="0"/>
        <w:rPr>
          <w:rFonts w:ascii="Arial" w:hAnsi="Arial" w:cs="Arial"/>
          <w:sz w:val="24"/>
          <w:szCs w:val="24"/>
        </w:rPr>
      </w:pPr>
    </w:p>
    <w:p w:rsidR="006A2E0F" w:rsidRPr="00797694" w:rsidRDefault="00F96111" w:rsidP="002F6ADD">
      <w:pPr>
        <w:pStyle w:val="a3"/>
        <w:numPr>
          <w:ilvl w:val="0"/>
          <w:numId w:val="26"/>
        </w:numPr>
        <w:spacing w:after="0"/>
        <w:jc w:val="center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Сфера социально-экономического развития Одесского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6ADD" w:rsidRPr="00797694" w:rsidRDefault="002F6ADD" w:rsidP="002F6ADD">
      <w:pPr>
        <w:pStyle w:val="a3"/>
        <w:spacing w:after="0"/>
        <w:rPr>
          <w:rFonts w:ascii="Arial" w:hAnsi="Arial" w:cs="Arial"/>
          <w:sz w:val="24"/>
          <w:szCs w:val="24"/>
        </w:rPr>
      </w:pPr>
    </w:p>
    <w:p w:rsidR="00F96111" w:rsidRPr="00797694" w:rsidRDefault="00234F34" w:rsidP="001C11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Комплексное</w:t>
      </w:r>
      <w:r w:rsidR="00F96111" w:rsidRPr="00797694">
        <w:rPr>
          <w:rFonts w:ascii="Arial" w:hAnsi="Arial" w:cs="Arial"/>
          <w:sz w:val="24"/>
          <w:szCs w:val="24"/>
        </w:rPr>
        <w:t xml:space="preserve"> развитие сельских территорий и повышение уровня и качества жизни сельского населения являются основными приоритетами социально-</w:t>
      </w:r>
      <w:r w:rsidR="006A2E0F" w:rsidRPr="00797694">
        <w:rPr>
          <w:rFonts w:ascii="Arial" w:hAnsi="Arial" w:cs="Arial"/>
          <w:sz w:val="24"/>
          <w:szCs w:val="24"/>
        </w:rPr>
        <w:t>экономической политики А</w:t>
      </w:r>
      <w:r w:rsidR="00F96111" w:rsidRPr="00797694">
        <w:rPr>
          <w:rFonts w:ascii="Arial" w:hAnsi="Arial" w:cs="Arial"/>
          <w:sz w:val="24"/>
          <w:szCs w:val="24"/>
        </w:rPr>
        <w:t>дминистрации Одесского</w:t>
      </w:r>
      <w:r w:rsidR="006A2E0F" w:rsidRPr="00797694">
        <w:rPr>
          <w:rFonts w:ascii="Arial" w:hAnsi="Arial" w:cs="Arial"/>
          <w:sz w:val="24"/>
          <w:szCs w:val="24"/>
        </w:rPr>
        <w:t xml:space="preserve"> муниципального</w:t>
      </w:r>
      <w:r w:rsidR="00F96111" w:rsidRPr="00797694">
        <w:rPr>
          <w:rFonts w:ascii="Arial" w:hAnsi="Arial" w:cs="Arial"/>
          <w:sz w:val="24"/>
          <w:szCs w:val="24"/>
        </w:rPr>
        <w:t xml:space="preserve"> района.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Разрыв в уровне и качестве жизни в сельской местности в сравнении с городом по-прежнему остается ощутимым.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В Одесском районе уровень водоснабжения и газификации жилого </w:t>
      </w:r>
      <w:r w:rsidR="006A2E0F" w:rsidRPr="00797694">
        <w:rPr>
          <w:rFonts w:ascii="Arial" w:hAnsi="Arial" w:cs="Arial"/>
          <w:sz w:val="24"/>
          <w:szCs w:val="24"/>
        </w:rPr>
        <w:t>фонда вырос</w:t>
      </w:r>
      <w:r w:rsidRPr="00797694">
        <w:rPr>
          <w:rFonts w:ascii="Arial" w:hAnsi="Arial" w:cs="Arial"/>
          <w:sz w:val="24"/>
          <w:szCs w:val="24"/>
        </w:rPr>
        <w:t>, но не достигает общероссийских показателей (45 и 33 процентов соответственно, при общероссийском показателе более 50 процентов).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Наблюдается стойкое отставание в строительстве распределительных газовых сетей от </w:t>
      </w:r>
      <w:r w:rsidR="006A2E0F" w:rsidRPr="00797694">
        <w:rPr>
          <w:rFonts w:ascii="Arial" w:hAnsi="Arial" w:cs="Arial"/>
          <w:sz w:val="24"/>
          <w:szCs w:val="24"/>
        </w:rPr>
        <w:t xml:space="preserve">межпоселковых газопроводов, из </w:t>
      </w:r>
      <w:r w:rsidRPr="00797694">
        <w:rPr>
          <w:rFonts w:ascii="Arial" w:hAnsi="Arial" w:cs="Arial"/>
          <w:sz w:val="24"/>
          <w:szCs w:val="24"/>
        </w:rPr>
        <w:t xml:space="preserve">19 населенных пунктов сельских поселений района газифицированы </w:t>
      </w:r>
      <w:r w:rsidR="00547D15" w:rsidRPr="00797694">
        <w:rPr>
          <w:rFonts w:ascii="Arial" w:hAnsi="Arial" w:cs="Arial"/>
          <w:sz w:val="24"/>
          <w:szCs w:val="24"/>
        </w:rPr>
        <w:t>5</w:t>
      </w:r>
      <w:r w:rsidRPr="00797694">
        <w:rPr>
          <w:rFonts w:ascii="Arial" w:hAnsi="Arial" w:cs="Arial"/>
          <w:sz w:val="24"/>
          <w:szCs w:val="24"/>
        </w:rPr>
        <w:t>, большинство их них - частично.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В силу природных особенностей региона неблагоприятной остается обстановка по водоснабжению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</w:t>
      </w:r>
      <w:r w:rsidR="00547D15" w:rsidRPr="00797694">
        <w:rPr>
          <w:rFonts w:ascii="Arial" w:hAnsi="Arial" w:cs="Arial"/>
          <w:sz w:val="24"/>
          <w:szCs w:val="24"/>
        </w:rPr>
        <w:t xml:space="preserve">с. </w:t>
      </w:r>
      <w:proofErr w:type="spellStart"/>
      <w:r w:rsidR="00547D15" w:rsidRPr="00797694">
        <w:rPr>
          <w:rFonts w:ascii="Arial" w:hAnsi="Arial" w:cs="Arial"/>
          <w:sz w:val="24"/>
          <w:szCs w:val="24"/>
        </w:rPr>
        <w:t>Громогласово</w:t>
      </w:r>
      <w:proofErr w:type="spellEnd"/>
      <w:r w:rsidRPr="007976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97694">
        <w:rPr>
          <w:rFonts w:ascii="Arial" w:hAnsi="Arial" w:cs="Arial"/>
          <w:sz w:val="24"/>
          <w:szCs w:val="24"/>
        </w:rPr>
        <w:t>Ореховского</w:t>
      </w:r>
      <w:proofErr w:type="spellEnd"/>
      <w:r w:rsidRPr="00797694">
        <w:rPr>
          <w:rFonts w:ascii="Arial" w:hAnsi="Arial" w:cs="Arial"/>
          <w:sz w:val="24"/>
          <w:szCs w:val="24"/>
        </w:rPr>
        <w:t xml:space="preserve"> сельского поселения осуществляется за счет привозной воды.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Требует реконструкции ряд сельских объектов социальной сферы: </w:t>
      </w:r>
      <w:r w:rsidR="00547D15" w:rsidRPr="00797694">
        <w:rPr>
          <w:rFonts w:ascii="Arial" w:hAnsi="Arial" w:cs="Arial"/>
          <w:sz w:val="24"/>
          <w:szCs w:val="24"/>
        </w:rPr>
        <w:t xml:space="preserve">культуры, </w:t>
      </w:r>
      <w:r w:rsidRPr="00797694">
        <w:rPr>
          <w:rFonts w:ascii="Arial" w:hAnsi="Arial" w:cs="Arial"/>
          <w:sz w:val="24"/>
          <w:szCs w:val="24"/>
        </w:rPr>
        <w:t xml:space="preserve">образования, здравоохранения, </w:t>
      </w:r>
      <w:r w:rsidR="00BA3FCD" w:rsidRPr="00797694">
        <w:rPr>
          <w:rFonts w:ascii="Arial" w:hAnsi="Arial" w:cs="Arial"/>
          <w:sz w:val="24"/>
          <w:szCs w:val="24"/>
        </w:rPr>
        <w:t xml:space="preserve">спорта, </w:t>
      </w:r>
      <w:r w:rsidRPr="00797694">
        <w:rPr>
          <w:rFonts w:ascii="Arial" w:hAnsi="Arial" w:cs="Arial"/>
          <w:sz w:val="24"/>
          <w:szCs w:val="24"/>
        </w:rPr>
        <w:t xml:space="preserve">срок эксплуатации зданий которых достигает 40 - 60 лет. </w:t>
      </w:r>
    </w:p>
    <w:p w:rsidR="00547D15" w:rsidRPr="00797694" w:rsidRDefault="00547D15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В с. Одесское требуется строительство многофункционального здания общеобразовательной школы на 550 мест поскольку четыре здания в которых расположена МКОУ «Одесская средняя школа №2» не отвечает требованиям действующих норм и правил.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lastRenderedPageBreak/>
        <w:t>Без серьезного увеличения инвестиций в жилищное строительство, объекты социальной и инженерной инфраструктуры села</w:t>
      </w:r>
      <w:r w:rsidR="00547D15" w:rsidRPr="00797694">
        <w:rPr>
          <w:rFonts w:ascii="Arial" w:hAnsi="Arial" w:cs="Arial"/>
          <w:sz w:val="24"/>
          <w:szCs w:val="24"/>
        </w:rPr>
        <w:t xml:space="preserve"> благоустройство территорий</w:t>
      </w:r>
      <w:r w:rsidRPr="00797694">
        <w:rPr>
          <w:rFonts w:ascii="Arial" w:hAnsi="Arial" w:cs="Arial"/>
          <w:sz w:val="24"/>
          <w:szCs w:val="24"/>
        </w:rPr>
        <w:t xml:space="preserve">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Использование программно-целевого метода является основным инструментом для комплексного решения вышеуказанных проблем.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К основным рискам, которые могут </w:t>
      </w:r>
      <w:r w:rsidR="006A2E0F" w:rsidRPr="00797694">
        <w:rPr>
          <w:rFonts w:ascii="Arial" w:hAnsi="Arial" w:cs="Arial"/>
          <w:sz w:val="24"/>
          <w:szCs w:val="24"/>
        </w:rPr>
        <w:t>повлиять на</w:t>
      </w:r>
      <w:r w:rsidRPr="00797694">
        <w:rPr>
          <w:rFonts w:ascii="Arial" w:hAnsi="Arial" w:cs="Arial"/>
          <w:sz w:val="24"/>
          <w:szCs w:val="24"/>
        </w:rPr>
        <w:t xml:space="preserve"> достижение запланированных результатов, относятся: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-</w:t>
      </w:r>
      <w:r w:rsidR="006A2E0F" w:rsidRPr="00797694">
        <w:rPr>
          <w:rFonts w:ascii="Arial" w:hAnsi="Arial" w:cs="Arial"/>
          <w:sz w:val="24"/>
          <w:szCs w:val="24"/>
        </w:rPr>
        <w:t>недостаточное ресурсное</w:t>
      </w:r>
      <w:r w:rsidRPr="00797694">
        <w:rPr>
          <w:rFonts w:ascii="Arial" w:hAnsi="Arial" w:cs="Arial"/>
          <w:sz w:val="24"/>
          <w:szCs w:val="24"/>
        </w:rPr>
        <w:t xml:space="preserve"> обеспечение запланированных мероприятий программы;</w:t>
      </w:r>
    </w:p>
    <w:p w:rsidR="00F96111" w:rsidRPr="00797694" w:rsidRDefault="00F96111" w:rsidP="001C1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-непредвиденно высокий </w:t>
      </w:r>
      <w:r w:rsidR="006A2E0F" w:rsidRPr="00797694">
        <w:rPr>
          <w:rFonts w:ascii="Arial" w:hAnsi="Arial" w:cs="Arial"/>
          <w:sz w:val="24"/>
          <w:szCs w:val="24"/>
        </w:rPr>
        <w:t>рост цен</w:t>
      </w:r>
      <w:r w:rsidRPr="00797694">
        <w:rPr>
          <w:rFonts w:ascii="Arial" w:hAnsi="Arial" w:cs="Arial"/>
          <w:sz w:val="24"/>
          <w:szCs w:val="24"/>
        </w:rPr>
        <w:t xml:space="preserve"> на сырье и материалы, что может привести к существенному удор</w:t>
      </w:r>
      <w:r w:rsidR="0021344D" w:rsidRPr="00797694">
        <w:rPr>
          <w:rFonts w:ascii="Arial" w:hAnsi="Arial" w:cs="Arial"/>
          <w:sz w:val="24"/>
          <w:szCs w:val="24"/>
        </w:rPr>
        <w:t xml:space="preserve">ожанию реализуемых мероприятий </w:t>
      </w:r>
      <w:r w:rsidRPr="00797694">
        <w:rPr>
          <w:rFonts w:ascii="Arial" w:hAnsi="Arial" w:cs="Arial"/>
          <w:sz w:val="24"/>
          <w:szCs w:val="24"/>
        </w:rPr>
        <w:t>программы.</w:t>
      </w:r>
    </w:p>
    <w:p w:rsidR="002F6ADD" w:rsidRPr="00797694" w:rsidRDefault="002F6ADD" w:rsidP="00547D1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234F34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2. Цель и задачи </w:t>
      </w:r>
      <w:r w:rsidR="00F96111" w:rsidRPr="00797694">
        <w:rPr>
          <w:rFonts w:ascii="Arial" w:eastAsia="Times New Roman" w:hAnsi="Arial" w:cs="Arial"/>
          <w:sz w:val="24"/>
          <w:szCs w:val="24"/>
          <w:lang w:eastAsia="ru-RU"/>
        </w:rPr>
        <w:t>программы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F96111" w:rsidP="00F96111">
      <w:pPr>
        <w:spacing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Целью программы является </w:t>
      </w:r>
      <w:r w:rsidR="00577A4A" w:rsidRPr="00797694">
        <w:rPr>
          <w:rFonts w:ascii="Arial" w:hAnsi="Arial" w:cs="Arial"/>
          <w:sz w:val="24"/>
          <w:szCs w:val="24"/>
        </w:rPr>
        <w:t xml:space="preserve">- </w:t>
      </w:r>
      <w:r w:rsidR="002F6ADD" w:rsidRPr="00797694">
        <w:rPr>
          <w:rFonts w:ascii="Arial" w:hAnsi="Arial" w:cs="Arial"/>
          <w:sz w:val="24"/>
          <w:szCs w:val="24"/>
        </w:rPr>
        <w:t>у</w:t>
      </w:r>
      <w:r w:rsidR="006A2E0F" w:rsidRPr="00797694">
        <w:rPr>
          <w:rFonts w:ascii="Arial" w:eastAsia="Calibri" w:hAnsi="Arial" w:cs="Arial"/>
          <w:sz w:val="24"/>
          <w:szCs w:val="24"/>
        </w:rPr>
        <w:t>стойчивое развитие сельских территорий</w:t>
      </w:r>
      <w:r w:rsidR="002F6ADD" w:rsidRPr="00797694">
        <w:rPr>
          <w:rFonts w:ascii="Arial" w:eastAsia="Calibri" w:hAnsi="Arial" w:cs="Arial"/>
          <w:sz w:val="24"/>
          <w:szCs w:val="24"/>
        </w:rPr>
        <w:t>.</w:t>
      </w:r>
    </w:p>
    <w:p w:rsidR="00F96111" w:rsidRPr="00797694" w:rsidRDefault="00F96111" w:rsidP="0037619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 Цель программы достигается посредством одной поставленной задачей:</w:t>
      </w:r>
    </w:p>
    <w:p w:rsidR="006A2E0F" w:rsidRPr="00797694" w:rsidRDefault="006A2E0F" w:rsidP="0037619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- </w:t>
      </w:r>
      <w:r w:rsidR="00CA7062" w:rsidRPr="00797694">
        <w:rPr>
          <w:rFonts w:ascii="Arial" w:hAnsi="Arial" w:cs="Arial"/>
          <w:sz w:val="24"/>
          <w:szCs w:val="24"/>
        </w:rPr>
        <w:t xml:space="preserve">комплексное обустройство объектами социальной и инженерной инфраструктурой населенных пунктов, </w:t>
      </w:r>
      <w:r w:rsidR="009855E7" w:rsidRPr="00797694">
        <w:rPr>
          <w:rFonts w:ascii="Arial" w:hAnsi="Arial" w:cs="Arial"/>
          <w:sz w:val="24"/>
          <w:szCs w:val="24"/>
        </w:rPr>
        <w:t>благоустройство</w:t>
      </w:r>
      <w:r w:rsidR="00CA7062" w:rsidRPr="00797694">
        <w:rPr>
          <w:rFonts w:ascii="Arial" w:hAnsi="Arial" w:cs="Arial"/>
          <w:sz w:val="24"/>
          <w:szCs w:val="24"/>
        </w:rPr>
        <w:t xml:space="preserve"> </w:t>
      </w:r>
      <w:r w:rsidR="009855E7" w:rsidRPr="00797694">
        <w:rPr>
          <w:rFonts w:ascii="Arial" w:hAnsi="Arial" w:cs="Arial"/>
          <w:sz w:val="24"/>
          <w:szCs w:val="24"/>
        </w:rPr>
        <w:t>территорий</w:t>
      </w:r>
      <w:r w:rsidR="00CA7062" w:rsidRPr="00797694">
        <w:rPr>
          <w:rFonts w:ascii="Arial" w:hAnsi="Arial" w:cs="Arial"/>
          <w:sz w:val="24"/>
          <w:szCs w:val="24"/>
        </w:rPr>
        <w:t>, расположенных в сельской местности</w:t>
      </w:r>
      <w:r w:rsidRPr="00797694">
        <w:rPr>
          <w:rFonts w:ascii="Arial" w:hAnsi="Arial" w:cs="Arial"/>
          <w:sz w:val="24"/>
          <w:szCs w:val="24"/>
        </w:rPr>
        <w:t>.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3. Срок реализации программы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234F34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Реализация </w:t>
      </w:r>
      <w:r w:rsidR="00F96111" w:rsidRPr="00797694">
        <w:rPr>
          <w:rFonts w:ascii="Arial" w:eastAsia="Times New Roman" w:hAnsi="Arial" w:cs="Arial"/>
          <w:sz w:val="24"/>
          <w:szCs w:val="24"/>
          <w:lang w:eastAsia="ru-RU"/>
        </w:rPr>
        <w:t>программы осуществляется одним этапом в течение 20</w:t>
      </w:r>
      <w:r w:rsidR="0021344D" w:rsidRPr="0079769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811EE" w:rsidRPr="00797694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9611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- 202</w:t>
      </w:r>
      <w:r w:rsidR="0021344D" w:rsidRPr="00797694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F9611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годов.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4. Описание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входящих в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состав программы основных мероприятий и (или) ведомственных целевых программ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F96111" w:rsidP="001C11E4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В рамках реализации программы планируется провести одно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основное мероприятие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="002B5DE5" w:rsidRPr="00797694">
        <w:rPr>
          <w:rFonts w:ascii="Arial" w:eastAsia="Calibri" w:hAnsi="Arial" w:cs="Arial"/>
          <w:sz w:val="24"/>
          <w:szCs w:val="24"/>
        </w:rPr>
        <w:t>развитие социальной и инженерной инфраструктуры на сельских территориях благоустройство территорий, расположенных в сельской местности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Реализация основного мероприятия направлена на решение задачи по </w:t>
      </w:r>
      <w:r w:rsidR="00376194" w:rsidRPr="00797694">
        <w:rPr>
          <w:rFonts w:ascii="Arial" w:hAnsi="Arial" w:cs="Arial"/>
          <w:sz w:val="24"/>
          <w:szCs w:val="24"/>
        </w:rPr>
        <w:t xml:space="preserve">комплексному обустройству объектами социальной и инженерной инфраструктуры населенных пунктов, </w:t>
      </w:r>
      <w:r w:rsidR="002B5DE5" w:rsidRPr="00797694">
        <w:rPr>
          <w:rFonts w:ascii="Arial" w:hAnsi="Arial" w:cs="Arial"/>
          <w:sz w:val="24"/>
          <w:szCs w:val="24"/>
        </w:rPr>
        <w:t>благоустройство территорий, расположенных в сельской местности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и предусматривает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финансирование отдельных видов расходов:</w:t>
      </w:r>
    </w:p>
    <w:p w:rsidR="00F96111" w:rsidRPr="00797694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1) </w:t>
      </w:r>
      <w:r w:rsidR="00F96111" w:rsidRPr="00797694">
        <w:rPr>
          <w:rFonts w:ascii="Arial" w:hAnsi="Arial" w:cs="Arial"/>
          <w:sz w:val="24"/>
          <w:szCs w:val="24"/>
        </w:rPr>
        <w:t>на осуществление бюджетных инвестиций в объекты капитального строительства муниципальной собственности;</w:t>
      </w:r>
    </w:p>
    <w:p w:rsidR="00F96111" w:rsidRPr="00797694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2) </w:t>
      </w:r>
      <w:r w:rsidR="001C11E4" w:rsidRPr="00797694">
        <w:rPr>
          <w:rFonts w:ascii="Arial" w:hAnsi="Arial" w:cs="Arial"/>
          <w:sz w:val="24"/>
          <w:szCs w:val="24"/>
        </w:rPr>
        <w:t xml:space="preserve">на </w:t>
      </w:r>
      <w:r w:rsidR="00F96111" w:rsidRPr="00797694">
        <w:rPr>
          <w:rFonts w:ascii="Arial" w:hAnsi="Arial" w:cs="Arial"/>
          <w:sz w:val="24"/>
          <w:szCs w:val="24"/>
        </w:rPr>
        <w:t>ремонт объектов, находящихся в муниципальной собственности</w:t>
      </w:r>
      <w:r w:rsidR="002B5DE5" w:rsidRPr="00797694">
        <w:rPr>
          <w:rFonts w:ascii="Arial" w:hAnsi="Arial" w:cs="Arial"/>
          <w:sz w:val="24"/>
          <w:szCs w:val="24"/>
        </w:rPr>
        <w:t>;</w:t>
      </w:r>
    </w:p>
    <w:p w:rsidR="002B5DE5" w:rsidRPr="00797694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3) на благоустройство территорий, расположенных в сельской местности;</w:t>
      </w:r>
    </w:p>
    <w:p w:rsidR="002B5DE5" w:rsidRPr="00797694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4)  на строительство объектов социальной инфраструктуры;</w:t>
      </w:r>
    </w:p>
    <w:p w:rsidR="002B5DE5" w:rsidRPr="00797694" w:rsidRDefault="002B5DE5" w:rsidP="002B5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5) на реконструкцию объектов муниципальной собственности;</w:t>
      </w:r>
    </w:p>
    <w:p w:rsidR="002B5DE5" w:rsidRPr="00797694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6) на строительство и реконструкция инженерных сетей;</w:t>
      </w:r>
    </w:p>
    <w:p w:rsidR="002B5DE5" w:rsidRPr="00797694" w:rsidRDefault="002B5DE5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7) на разработку проектно-сметной документации.</w:t>
      </w:r>
    </w:p>
    <w:p w:rsidR="00F96111" w:rsidRPr="00797694" w:rsidRDefault="00F96111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Основанием для осуществления расходов являются локальные </w:t>
      </w:r>
      <w:r w:rsidR="00376194" w:rsidRPr="00797694">
        <w:rPr>
          <w:rFonts w:ascii="Arial" w:hAnsi="Arial" w:cs="Arial"/>
          <w:sz w:val="24"/>
          <w:szCs w:val="24"/>
        </w:rPr>
        <w:t>сметные расчеты</w:t>
      </w:r>
      <w:r w:rsidRPr="00797694">
        <w:rPr>
          <w:rFonts w:ascii="Arial" w:hAnsi="Arial" w:cs="Arial"/>
          <w:sz w:val="24"/>
          <w:szCs w:val="24"/>
        </w:rPr>
        <w:t>, муниципальные контракты, договоры на выполнение работ, услуг, приобретение расходных материалы, счета-фактуры, акты выполненных работ.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Основное мероприятие программы разработано на основе мониторинга </w:t>
      </w:r>
      <w:r w:rsidR="002B5DE5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уровня благоустройства сельской местности,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жилищных условий сельского населения, развития социальной и инженерной инфраструктуры в сельской местности, с учетом имеющихся ресурсов,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и базируется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на следующих принципах: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1)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размещение объектов социальной и инженерной инфраструктуры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со схемами территориального планирования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и генеральными планами сельских поселений;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2)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первоочередное обустройство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объектами социальной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и инженерной инфраструктуры населенных пунктов, расположенных в сельской местности, в которых осуществляются инвестиционные проекты в сфере агропромышленного комплекса, развиваются крестьянские (фермерские) хозяйства начинающих фермеров, семейные животноводческие фермы;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3)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использование механизмов государственно-частного партнерства и привлечение средств внебюджетных источников для финансирования мероприятий программы, включая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средства населения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и организаций;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4)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повышение уровня комплексного обустройства населенных пунктов, расположенных в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сельской местности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, объектами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социальной 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инженерной инфраструктуры   и удовлетворение потребностей сельского населения, в том числе молодых семей и молодых специалистов, семей фермеров, развивающих семейные животноводческие фермы, семей начинающих фермеров, в благоустроенное жилье</w:t>
      </w:r>
      <w:r w:rsidR="006D7591" w:rsidRPr="0079769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96111" w:rsidRPr="00797694" w:rsidRDefault="00C572C5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5. Описание мероприятий и</w:t>
      </w:r>
      <w:r w:rsidR="00F9611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целевых индикаторов их выполнения</w:t>
      </w:r>
    </w:p>
    <w:p w:rsidR="002F6ADD" w:rsidRPr="00797694" w:rsidRDefault="002F6ADD" w:rsidP="0079009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F96111" w:rsidP="0079009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В рамках основного мероприятия «</w:t>
      </w:r>
      <w:r w:rsidR="002B5DE5" w:rsidRPr="00797694">
        <w:rPr>
          <w:rFonts w:ascii="Arial" w:eastAsia="Calibri" w:hAnsi="Arial" w:cs="Arial"/>
          <w:sz w:val="24"/>
          <w:szCs w:val="24"/>
        </w:rPr>
        <w:t>Развитие социальной и инженерной инфраструктуры на сельских территориях благоустройство территорий, расположенных в сельской местности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», планируется провести мероприяти</w:t>
      </w:r>
      <w:r w:rsidR="002F6ADD" w:rsidRPr="00797694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BA3FCD" w:rsidRPr="00797694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4D56" w:rsidRPr="00797694" w:rsidRDefault="00376194" w:rsidP="00BA3FCD">
      <w:pPr>
        <w:pStyle w:val="a3"/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Благоустройство сельских </w:t>
      </w:r>
      <w:r w:rsidR="002F6ADD" w:rsidRPr="00797694">
        <w:rPr>
          <w:rFonts w:ascii="Arial" w:hAnsi="Arial" w:cs="Arial"/>
          <w:sz w:val="24"/>
          <w:szCs w:val="24"/>
        </w:rPr>
        <w:t>территорий</w:t>
      </w:r>
      <w:r w:rsidRPr="00797694">
        <w:rPr>
          <w:rFonts w:ascii="Arial" w:hAnsi="Arial" w:cs="Arial"/>
          <w:sz w:val="24"/>
          <w:szCs w:val="24"/>
        </w:rPr>
        <w:t>.</w:t>
      </w:r>
    </w:p>
    <w:p w:rsidR="00376194" w:rsidRPr="00797694" w:rsidRDefault="00376194" w:rsidP="00F24D56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 </w:t>
      </w:r>
    </w:p>
    <w:p w:rsidR="00376194" w:rsidRPr="00797694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В рамка этого мероприятия планируется провести следующее расходы:</w:t>
      </w:r>
    </w:p>
    <w:p w:rsidR="00234F34" w:rsidRPr="00797694" w:rsidRDefault="00376194" w:rsidP="003761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- ремонт (оформление) фасада нежилого помещения здания КСК расположенного по адресу: Омская область, Одесский район, с. Одесское, ул. Парковая, 17.</w:t>
      </w:r>
    </w:p>
    <w:p w:rsidR="00790091" w:rsidRPr="00797694" w:rsidRDefault="00790091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:rsidR="00790091" w:rsidRPr="00797694" w:rsidRDefault="00790091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-количество </w:t>
      </w:r>
      <w:r w:rsidR="002F6ADD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территорий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сельских поселений, в которых</w:t>
      </w:r>
      <w:r w:rsidR="00F24D56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реализованы проекты по </w:t>
      </w:r>
      <w:r w:rsidR="002F6ADD" w:rsidRPr="00797694">
        <w:rPr>
          <w:rFonts w:ascii="Arial" w:eastAsia="Times New Roman" w:hAnsi="Arial" w:cs="Arial"/>
          <w:sz w:val="24"/>
          <w:szCs w:val="24"/>
          <w:lang w:eastAsia="ru-RU"/>
        </w:rPr>
        <w:t>благоустройству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, единиц.</w:t>
      </w:r>
    </w:p>
    <w:p w:rsidR="00790091" w:rsidRPr="00797694" w:rsidRDefault="00790091" w:rsidP="007900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Значение целевого индикатора определяется как количество </w:t>
      </w:r>
      <w:r w:rsidR="002F6ADD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территорий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сельских поселений, в которых </w:t>
      </w:r>
      <w:r w:rsidR="00F24D56" w:rsidRPr="00797694">
        <w:rPr>
          <w:rFonts w:ascii="Arial" w:eastAsia="Times New Roman" w:hAnsi="Arial" w:cs="Arial"/>
          <w:sz w:val="24"/>
          <w:szCs w:val="24"/>
          <w:lang w:eastAsia="ru-RU"/>
        </w:rPr>
        <w:t>реализованы проекты по благоустройству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, за отчетный период.</w:t>
      </w:r>
    </w:p>
    <w:p w:rsidR="00BA3FCD" w:rsidRPr="00797694" w:rsidRDefault="00790091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</w:t>
      </w:r>
      <w:r w:rsidR="002B5DE5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Омской области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A3FCD" w:rsidRPr="00797694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11" w:rsidRPr="00797694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hAnsi="Arial" w:cs="Arial"/>
          <w:sz w:val="24"/>
          <w:szCs w:val="24"/>
        </w:rPr>
        <w:t xml:space="preserve">5.2 </w:t>
      </w:r>
      <w:r w:rsidR="006D7591" w:rsidRPr="00797694">
        <w:rPr>
          <w:rFonts w:ascii="Arial" w:hAnsi="Arial" w:cs="Arial"/>
          <w:sz w:val="24"/>
          <w:szCs w:val="24"/>
        </w:rPr>
        <w:t>С</w:t>
      </w:r>
      <w:r w:rsidR="00F96111" w:rsidRPr="00797694">
        <w:rPr>
          <w:rFonts w:ascii="Arial" w:hAnsi="Arial" w:cs="Arial"/>
          <w:sz w:val="24"/>
          <w:szCs w:val="24"/>
        </w:rPr>
        <w:t>троительство и реконструкция поселковых водопроводов.</w:t>
      </w:r>
    </w:p>
    <w:p w:rsidR="00F24D56" w:rsidRPr="00797694" w:rsidRDefault="00F24D56" w:rsidP="00F24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Выполнение данного мероприятия предполагает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расходы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на строительство и реконструкцию поселковых водопроводов.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Для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ежегодной оценки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эффективности реализации данного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используется целевой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индикатор: 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2B5DE5" w:rsidRPr="00797694">
        <w:rPr>
          <w:rFonts w:ascii="Arial" w:hAnsi="Arial" w:cs="Arial"/>
          <w:sz w:val="24"/>
          <w:szCs w:val="24"/>
        </w:rPr>
        <w:t xml:space="preserve"> </w:t>
      </w:r>
      <w:r w:rsidR="00BA3FCD" w:rsidRPr="00797694">
        <w:rPr>
          <w:rFonts w:ascii="Arial" w:hAnsi="Arial" w:cs="Arial"/>
          <w:sz w:val="24"/>
          <w:szCs w:val="24"/>
        </w:rPr>
        <w:t xml:space="preserve">количество 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>земельных участков,</w:t>
      </w:r>
      <w:r w:rsidR="002B5DE5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обеспеченных системами водоснабжения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Значение целевого индикатора определяется 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как </w:t>
      </w:r>
      <w:r w:rsidR="00BA3FCD" w:rsidRPr="00797694">
        <w:rPr>
          <w:rFonts w:ascii="Arial" w:hAnsi="Arial" w:cs="Arial"/>
          <w:sz w:val="24"/>
          <w:szCs w:val="24"/>
        </w:rPr>
        <w:t xml:space="preserve">количество 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>земельных участков, обеспеченных системами водоснабжения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введенн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>ыми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76194" w:rsidRPr="00797694">
        <w:rPr>
          <w:rFonts w:ascii="Arial" w:eastAsia="Times New Roman" w:hAnsi="Arial" w:cs="Arial"/>
          <w:sz w:val="24"/>
          <w:szCs w:val="24"/>
          <w:lang w:eastAsia="ru-RU"/>
        </w:rPr>
        <w:t>действие за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отчетный период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>, шт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A3FCD" w:rsidRPr="00797694" w:rsidRDefault="00F96111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При расчете значения целевого индикатора используются данные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мониторинга, проводимого Администрацией Одесского муниципального района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Омской области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A3FCD" w:rsidRPr="00797694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11" w:rsidRPr="00797694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hAnsi="Arial" w:cs="Arial"/>
          <w:sz w:val="24"/>
          <w:szCs w:val="24"/>
        </w:rPr>
        <w:t>5.3 Строительство и реконструкция объектов социальной инфраструктуры</w:t>
      </w:r>
    </w:p>
    <w:p w:rsidR="00BA3FCD" w:rsidRPr="00797694" w:rsidRDefault="00BA3FCD" w:rsidP="00BA3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96111" w:rsidRPr="00797694" w:rsidRDefault="00F96111" w:rsidP="00D77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Выполнение данного мероприятия предполагает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расходы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на строительство и реконструкцию 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>социальных объектов культуры, образования, здравоохранения, спорта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F96111" w:rsidRPr="00797694" w:rsidRDefault="00F96111" w:rsidP="00D77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Для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>ежегодной оценки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>эффективности реализации данного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>используется целевой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индикатор: </w:t>
      </w:r>
    </w:p>
    <w:p w:rsidR="00F96111" w:rsidRPr="00797694" w:rsidRDefault="00F96111" w:rsidP="00D77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D759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вод в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эксплуатацию </w:t>
      </w:r>
      <w:r w:rsidR="00BA3FCD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после строительства или реконструкции объектов </w:t>
      </w:r>
      <w:r w:rsidR="00BA3FCD" w:rsidRPr="00797694">
        <w:rPr>
          <w:rFonts w:ascii="Arial" w:hAnsi="Arial" w:cs="Arial"/>
          <w:sz w:val="24"/>
          <w:szCs w:val="24"/>
        </w:rPr>
        <w:t>социальной инфраструктуры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, единиц.</w:t>
      </w:r>
    </w:p>
    <w:p w:rsidR="00F96111" w:rsidRPr="00797694" w:rsidRDefault="00F96111" w:rsidP="00D77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Значение целевого индикатора определяется как количество водозаборов,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>введенных в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>эксплуатацию за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отчетный период.</w:t>
      </w:r>
    </w:p>
    <w:p w:rsidR="00790091" w:rsidRPr="00797694" w:rsidRDefault="00F96111" w:rsidP="00D77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района.</w:t>
      </w:r>
    </w:p>
    <w:p w:rsidR="00F96111" w:rsidRPr="00797694" w:rsidRDefault="00F96111" w:rsidP="00D7776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6.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Объем финансовых ресурсов, необходимых для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>реализации программы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в целом </w:t>
      </w:r>
      <w:r w:rsidR="00790091" w:rsidRPr="00797694">
        <w:rPr>
          <w:rFonts w:ascii="Arial" w:eastAsia="Times New Roman" w:hAnsi="Arial" w:cs="Arial"/>
          <w:sz w:val="24"/>
          <w:szCs w:val="24"/>
          <w:lang w:eastAsia="ru-RU"/>
        </w:rPr>
        <w:t>и по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источникам финансирования</w:t>
      </w:r>
    </w:p>
    <w:p w:rsidR="00FC1D61" w:rsidRPr="00797694" w:rsidRDefault="00FC1D6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1D61" w:rsidRPr="00797694" w:rsidRDefault="00FC1D61" w:rsidP="00D777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Общие расходы на реализацию программы составят 26 426 851,30 рублей, в том числе по годам</w:t>
      </w:r>
      <w:r w:rsidRPr="00797694">
        <w:rPr>
          <w:rFonts w:ascii="Arial" w:eastAsia="Calibri" w:hAnsi="Arial" w:cs="Arial"/>
          <w:sz w:val="24"/>
          <w:szCs w:val="24"/>
        </w:rPr>
        <w:t>:</w:t>
      </w:r>
    </w:p>
    <w:p w:rsidR="00790091" w:rsidRPr="00797694" w:rsidRDefault="00F96111" w:rsidP="00D7776C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Объем </w:t>
      </w:r>
      <w:r w:rsidR="00790091" w:rsidRPr="00797694">
        <w:rPr>
          <w:rFonts w:ascii="Arial" w:hAnsi="Arial" w:cs="Arial"/>
          <w:sz w:val="24"/>
          <w:szCs w:val="24"/>
        </w:rPr>
        <w:t>финансовых ресурсов</w:t>
      </w:r>
      <w:r w:rsidRPr="00797694">
        <w:rPr>
          <w:rFonts w:ascii="Arial" w:hAnsi="Arial" w:cs="Arial"/>
          <w:sz w:val="24"/>
          <w:szCs w:val="24"/>
        </w:rPr>
        <w:t xml:space="preserve"> </w:t>
      </w:r>
      <w:r w:rsidR="00790091" w:rsidRPr="00797694">
        <w:rPr>
          <w:rFonts w:ascii="Arial" w:hAnsi="Arial" w:cs="Arial"/>
          <w:sz w:val="24"/>
          <w:szCs w:val="24"/>
        </w:rPr>
        <w:t>из средств</w:t>
      </w:r>
      <w:r w:rsidRPr="00797694">
        <w:rPr>
          <w:rFonts w:ascii="Arial" w:hAnsi="Arial" w:cs="Arial"/>
          <w:sz w:val="24"/>
          <w:szCs w:val="24"/>
        </w:rPr>
        <w:t xml:space="preserve"> местного бюджета</w:t>
      </w:r>
      <w:r w:rsidR="00790091" w:rsidRPr="00797694">
        <w:rPr>
          <w:rFonts w:ascii="Arial" w:hAnsi="Arial" w:cs="Arial"/>
          <w:sz w:val="24"/>
          <w:szCs w:val="24"/>
        </w:rPr>
        <w:t>, необходимых для реализации муниципальной п</w:t>
      </w:r>
      <w:r w:rsidRPr="00797694">
        <w:rPr>
          <w:rFonts w:ascii="Arial" w:hAnsi="Arial" w:cs="Arial"/>
          <w:sz w:val="24"/>
          <w:szCs w:val="24"/>
        </w:rPr>
        <w:t xml:space="preserve">рограммы на период </w:t>
      </w:r>
      <w:r w:rsidRPr="00797694">
        <w:rPr>
          <w:rFonts w:ascii="Arial" w:hAnsi="Arial" w:cs="Arial"/>
          <w:sz w:val="24"/>
          <w:szCs w:val="24"/>
        </w:rPr>
        <w:br/>
        <w:t>20</w:t>
      </w:r>
      <w:r w:rsidR="006D7591" w:rsidRPr="00797694">
        <w:rPr>
          <w:rFonts w:ascii="Arial" w:hAnsi="Arial" w:cs="Arial"/>
          <w:sz w:val="24"/>
          <w:szCs w:val="24"/>
        </w:rPr>
        <w:t>2</w:t>
      </w:r>
      <w:r w:rsidR="006811EE" w:rsidRPr="00797694">
        <w:rPr>
          <w:rFonts w:ascii="Arial" w:hAnsi="Arial" w:cs="Arial"/>
          <w:sz w:val="24"/>
          <w:szCs w:val="24"/>
        </w:rPr>
        <w:t>3</w:t>
      </w:r>
      <w:r w:rsidRPr="00797694">
        <w:rPr>
          <w:rFonts w:ascii="Arial" w:hAnsi="Arial" w:cs="Arial"/>
          <w:sz w:val="24"/>
          <w:szCs w:val="24"/>
        </w:rPr>
        <w:t> - 202</w:t>
      </w:r>
      <w:r w:rsidR="006D7591" w:rsidRPr="00797694">
        <w:rPr>
          <w:rFonts w:ascii="Arial" w:hAnsi="Arial" w:cs="Arial"/>
          <w:sz w:val="24"/>
          <w:szCs w:val="24"/>
        </w:rPr>
        <w:t>7</w:t>
      </w:r>
      <w:r w:rsidRPr="00797694">
        <w:rPr>
          <w:rFonts w:ascii="Arial" w:hAnsi="Arial" w:cs="Arial"/>
          <w:sz w:val="24"/>
          <w:szCs w:val="24"/>
        </w:rPr>
        <w:t> </w:t>
      </w:r>
      <w:r w:rsidR="00790091" w:rsidRPr="00797694">
        <w:rPr>
          <w:rFonts w:ascii="Arial" w:hAnsi="Arial" w:cs="Arial"/>
          <w:sz w:val="24"/>
          <w:szCs w:val="24"/>
        </w:rPr>
        <w:t>годов составляет</w:t>
      </w:r>
      <w:r w:rsidRPr="00797694">
        <w:rPr>
          <w:rFonts w:ascii="Arial" w:hAnsi="Arial" w:cs="Arial"/>
          <w:sz w:val="24"/>
          <w:szCs w:val="24"/>
        </w:rPr>
        <w:t xml:space="preserve"> </w:t>
      </w:r>
      <w:r w:rsidR="005D62AC" w:rsidRPr="00797694">
        <w:rPr>
          <w:rFonts w:ascii="Arial" w:hAnsi="Arial" w:cs="Arial"/>
          <w:sz w:val="24"/>
          <w:szCs w:val="24"/>
        </w:rPr>
        <w:t>101 919 673,61</w:t>
      </w:r>
      <w:r w:rsidR="0088008F" w:rsidRPr="00797694">
        <w:rPr>
          <w:rFonts w:ascii="Arial" w:hAnsi="Arial" w:cs="Arial"/>
          <w:sz w:val="24"/>
          <w:szCs w:val="24"/>
        </w:rPr>
        <w:t xml:space="preserve"> </w:t>
      </w:r>
      <w:r w:rsidRPr="00797694">
        <w:rPr>
          <w:rFonts w:ascii="Arial" w:hAnsi="Arial" w:cs="Arial"/>
          <w:sz w:val="24"/>
          <w:szCs w:val="24"/>
        </w:rPr>
        <w:t>руб</w:t>
      </w:r>
      <w:r w:rsidR="0088008F" w:rsidRPr="00797694">
        <w:rPr>
          <w:rFonts w:ascii="Arial" w:hAnsi="Arial" w:cs="Arial"/>
          <w:sz w:val="24"/>
          <w:szCs w:val="24"/>
        </w:rPr>
        <w:t>.</w:t>
      </w:r>
      <w:r w:rsidR="00790091" w:rsidRPr="00797694">
        <w:rPr>
          <w:rFonts w:ascii="Arial" w:hAnsi="Arial" w:cs="Arial"/>
          <w:sz w:val="24"/>
          <w:szCs w:val="24"/>
        </w:rPr>
        <w:t>,</w:t>
      </w:r>
      <w:r w:rsidRPr="00797694">
        <w:rPr>
          <w:rFonts w:ascii="Arial" w:hAnsi="Arial" w:cs="Arial"/>
          <w:sz w:val="24"/>
          <w:szCs w:val="24"/>
        </w:rPr>
        <w:t xml:space="preserve"> в том числе по годам</w:t>
      </w:r>
      <w:r w:rsidR="006D7591" w:rsidRPr="00797694">
        <w:rPr>
          <w:rFonts w:ascii="Arial" w:eastAsia="Calibri" w:hAnsi="Arial" w:cs="Arial"/>
          <w:sz w:val="24"/>
          <w:szCs w:val="24"/>
        </w:rPr>
        <w:t>:</w:t>
      </w:r>
    </w:p>
    <w:p w:rsidR="00F96111" w:rsidRPr="00797694" w:rsidRDefault="006D7591" w:rsidP="005D62A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97694">
        <w:rPr>
          <w:rFonts w:ascii="Arial" w:eastAsia="Calibri" w:hAnsi="Arial" w:cs="Arial"/>
          <w:sz w:val="24"/>
          <w:szCs w:val="24"/>
        </w:rPr>
        <w:t>2023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год </w:t>
      </w:r>
      <w:r w:rsidRPr="00797694">
        <w:rPr>
          <w:rFonts w:ascii="Arial" w:eastAsia="Calibri" w:hAnsi="Arial" w:cs="Arial"/>
          <w:sz w:val="24"/>
          <w:szCs w:val="24"/>
        </w:rPr>
        <w:t xml:space="preserve">– </w:t>
      </w:r>
      <w:r w:rsidR="005D62AC" w:rsidRPr="00797694">
        <w:rPr>
          <w:rFonts w:ascii="Arial" w:eastAsia="Calibri" w:hAnsi="Arial" w:cs="Arial"/>
          <w:sz w:val="24"/>
          <w:szCs w:val="24"/>
        </w:rPr>
        <w:t>3 930 732,74</w:t>
      </w:r>
      <w:r w:rsidRPr="00797694">
        <w:rPr>
          <w:rFonts w:ascii="Arial" w:eastAsia="Calibri" w:hAnsi="Arial" w:cs="Arial"/>
          <w:sz w:val="24"/>
          <w:szCs w:val="24"/>
        </w:rPr>
        <w:t xml:space="preserve"> руб.;</w:t>
      </w:r>
      <w:r w:rsidR="00790091" w:rsidRPr="00797694">
        <w:rPr>
          <w:rFonts w:ascii="Arial" w:eastAsia="Calibri" w:hAnsi="Arial" w:cs="Arial"/>
          <w:sz w:val="24"/>
          <w:szCs w:val="24"/>
        </w:rPr>
        <w:t xml:space="preserve"> </w:t>
      </w:r>
      <w:r w:rsidRPr="00797694">
        <w:rPr>
          <w:rFonts w:ascii="Arial" w:eastAsia="Calibri" w:hAnsi="Arial" w:cs="Arial"/>
          <w:sz w:val="24"/>
          <w:szCs w:val="24"/>
        </w:rPr>
        <w:t>2024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год </w:t>
      </w:r>
      <w:r w:rsidRPr="00797694">
        <w:rPr>
          <w:rFonts w:ascii="Arial" w:eastAsia="Calibri" w:hAnsi="Arial" w:cs="Arial"/>
          <w:sz w:val="24"/>
          <w:szCs w:val="24"/>
        </w:rPr>
        <w:t>–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5D62AC" w:rsidRPr="00797694">
        <w:rPr>
          <w:rFonts w:ascii="Arial" w:eastAsia="Calibri" w:hAnsi="Arial" w:cs="Arial"/>
          <w:sz w:val="24"/>
          <w:szCs w:val="24"/>
        </w:rPr>
        <w:t>1 714 106,00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руб.;</w:t>
      </w:r>
      <w:r w:rsidR="00790091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F96111" w:rsidRPr="00797694">
        <w:rPr>
          <w:rFonts w:ascii="Arial" w:eastAsia="Calibri" w:hAnsi="Arial" w:cs="Arial"/>
          <w:sz w:val="24"/>
          <w:szCs w:val="24"/>
        </w:rPr>
        <w:t>20</w:t>
      </w:r>
      <w:r w:rsidRPr="00797694">
        <w:rPr>
          <w:rFonts w:ascii="Arial" w:eastAsia="Calibri" w:hAnsi="Arial" w:cs="Arial"/>
          <w:sz w:val="24"/>
          <w:szCs w:val="24"/>
        </w:rPr>
        <w:t>25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год </w:t>
      </w:r>
      <w:r w:rsidRPr="00797694">
        <w:rPr>
          <w:rFonts w:ascii="Arial" w:eastAsia="Calibri" w:hAnsi="Arial" w:cs="Arial"/>
          <w:sz w:val="24"/>
          <w:szCs w:val="24"/>
        </w:rPr>
        <w:t>–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5D62AC" w:rsidRPr="00797694">
        <w:rPr>
          <w:rFonts w:ascii="Arial" w:eastAsia="Calibri" w:hAnsi="Arial" w:cs="Arial"/>
          <w:sz w:val="24"/>
          <w:szCs w:val="24"/>
        </w:rPr>
        <w:t>40 255 503,21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руб.;</w:t>
      </w:r>
      <w:r w:rsidR="00790091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F96111" w:rsidRPr="00797694">
        <w:rPr>
          <w:rFonts w:ascii="Arial" w:eastAsia="Calibri" w:hAnsi="Arial" w:cs="Arial"/>
          <w:sz w:val="24"/>
          <w:szCs w:val="24"/>
        </w:rPr>
        <w:t>20</w:t>
      </w:r>
      <w:r w:rsidRPr="00797694">
        <w:rPr>
          <w:rFonts w:ascii="Arial" w:eastAsia="Calibri" w:hAnsi="Arial" w:cs="Arial"/>
          <w:sz w:val="24"/>
          <w:szCs w:val="24"/>
        </w:rPr>
        <w:t>26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год </w:t>
      </w:r>
      <w:r w:rsidRPr="00797694">
        <w:rPr>
          <w:rFonts w:ascii="Arial" w:eastAsia="Calibri" w:hAnsi="Arial" w:cs="Arial"/>
          <w:sz w:val="24"/>
          <w:szCs w:val="24"/>
        </w:rPr>
        <w:t>–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5D62AC" w:rsidRPr="00797694">
        <w:rPr>
          <w:rFonts w:ascii="Arial" w:eastAsia="Calibri" w:hAnsi="Arial" w:cs="Arial"/>
          <w:sz w:val="24"/>
          <w:szCs w:val="24"/>
        </w:rPr>
        <w:t>55 919 331,66</w:t>
      </w:r>
      <w:r w:rsidR="0088008F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F96111" w:rsidRPr="00797694">
        <w:rPr>
          <w:rFonts w:ascii="Arial" w:eastAsia="Calibri" w:hAnsi="Arial" w:cs="Arial"/>
          <w:sz w:val="24"/>
          <w:szCs w:val="24"/>
        </w:rPr>
        <w:t>руб.;</w:t>
      </w:r>
      <w:r w:rsidR="00790091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F96111" w:rsidRPr="00797694">
        <w:rPr>
          <w:rFonts w:ascii="Arial" w:eastAsia="Calibri" w:hAnsi="Arial" w:cs="Arial"/>
          <w:sz w:val="24"/>
          <w:szCs w:val="24"/>
        </w:rPr>
        <w:t>20</w:t>
      </w:r>
      <w:r w:rsidRPr="00797694">
        <w:rPr>
          <w:rFonts w:ascii="Arial" w:eastAsia="Calibri" w:hAnsi="Arial" w:cs="Arial"/>
          <w:sz w:val="24"/>
          <w:szCs w:val="24"/>
        </w:rPr>
        <w:t>27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год </w:t>
      </w:r>
      <w:r w:rsidRPr="00797694">
        <w:rPr>
          <w:rFonts w:ascii="Arial" w:eastAsia="Calibri" w:hAnsi="Arial" w:cs="Arial"/>
          <w:sz w:val="24"/>
          <w:szCs w:val="24"/>
        </w:rPr>
        <w:t>–</w:t>
      </w:r>
      <w:r w:rsidR="00F96111"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5D62AC" w:rsidRPr="00797694">
        <w:rPr>
          <w:rFonts w:ascii="Arial" w:eastAsia="Calibri" w:hAnsi="Arial" w:cs="Arial"/>
          <w:sz w:val="24"/>
          <w:szCs w:val="24"/>
        </w:rPr>
        <w:t>100 000</w:t>
      </w:r>
      <w:r w:rsidRPr="00797694">
        <w:rPr>
          <w:rFonts w:ascii="Arial" w:eastAsia="Calibri" w:hAnsi="Arial" w:cs="Arial"/>
          <w:sz w:val="24"/>
          <w:szCs w:val="24"/>
        </w:rPr>
        <w:t>,</w:t>
      </w:r>
      <w:r w:rsidR="00F96111" w:rsidRPr="00797694">
        <w:rPr>
          <w:rFonts w:ascii="Arial" w:eastAsia="Calibri" w:hAnsi="Arial" w:cs="Arial"/>
          <w:sz w:val="24"/>
          <w:szCs w:val="24"/>
        </w:rPr>
        <w:t>0</w:t>
      </w:r>
      <w:r w:rsidR="0088008F" w:rsidRPr="00797694">
        <w:rPr>
          <w:rFonts w:ascii="Arial" w:eastAsia="Calibri" w:hAnsi="Arial" w:cs="Arial"/>
          <w:sz w:val="24"/>
          <w:szCs w:val="24"/>
        </w:rPr>
        <w:t>0</w:t>
      </w:r>
      <w:r w:rsidRPr="00797694">
        <w:rPr>
          <w:rFonts w:ascii="Arial" w:eastAsia="Calibri" w:hAnsi="Arial" w:cs="Arial"/>
          <w:sz w:val="24"/>
          <w:szCs w:val="24"/>
        </w:rPr>
        <w:t xml:space="preserve"> </w:t>
      </w:r>
      <w:r w:rsidR="00790091" w:rsidRPr="00797694">
        <w:rPr>
          <w:rFonts w:ascii="Arial" w:eastAsia="Calibri" w:hAnsi="Arial" w:cs="Arial"/>
          <w:sz w:val="24"/>
          <w:szCs w:val="24"/>
        </w:rPr>
        <w:t>руб.</w:t>
      </w:r>
    </w:p>
    <w:p w:rsidR="00F96111" w:rsidRPr="00797694" w:rsidRDefault="00790091" w:rsidP="00D7776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Кроме того,</w:t>
      </w:r>
      <w:r w:rsidR="00F96111" w:rsidRPr="00797694">
        <w:rPr>
          <w:rFonts w:ascii="Arial" w:hAnsi="Arial" w:cs="Arial"/>
          <w:sz w:val="24"/>
          <w:szCs w:val="24"/>
        </w:rPr>
        <w:t xml:space="preserve"> на реализацию мероприятий будут привлечены средства обл</w:t>
      </w:r>
      <w:r w:rsidR="006D7591" w:rsidRPr="00797694">
        <w:rPr>
          <w:rFonts w:ascii="Arial" w:hAnsi="Arial" w:cs="Arial"/>
          <w:sz w:val="24"/>
          <w:szCs w:val="24"/>
        </w:rPr>
        <w:t>астного и федерального бюджетов</w:t>
      </w:r>
      <w:r w:rsidR="00F96111" w:rsidRPr="00797694">
        <w:rPr>
          <w:rFonts w:ascii="Arial" w:hAnsi="Arial" w:cs="Arial"/>
          <w:sz w:val="24"/>
          <w:szCs w:val="24"/>
        </w:rPr>
        <w:t xml:space="preserve"> на условиях </w:t>
      </w:r>
      <w:proofErr w:type="spellStart"/>
      <w:proofErr w:type="gramStart"/>
      <w:r w:rsidR="00F96111" w:rsidRPr="00797694">
        <w:rPr>
          <w:rFonts w:ascii="Arial" w:hAnsi="Arial" w:cs="Arial"/>
          <w:sz w:val="24"/>
          <w:szCs w:val="24"/>
        </w:rPr>
        <w:t>софинансировани</w:t>
      </w:r>
      <w:proofErr w:type="spellEnd"/>
      <w:proofErr w:type="gramEnd"/>
      <w:r w:rsidR="0088008F" w:rsidRPr="00797694">
        <w:rPr>
          <w:rFonts w:ascii="Arial" w:hAnsi="Arial" w:cs="Arial"/>
          <w:sz w:val="24"/>
          <w:szCs w:val="24"/>
        </w:rPr>
        <w:t xml:space="preserve"> а также финансовые средства из внебюджетных источников</w:t>
      </w:r>
      <w:r w:rsidR="00F96111" w:rsidRPr="00797694">
        <w:rPr>
          <w:rFonts w:ascii="Arial" w:hAnsi="Arial" w:cs="Arial"/>
          <w:sz w:val="24"/>
          <w:szCs w:val="24"/>
        </w:rPr>
        <w:t>.</w:t>
      </w:r>
    </w:p>
    <w:p w:rsidR="00F96111" w:rsidRPr="00797694" w:rsidRDefault="00F96111" w:rsidP="0088008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1D61" w:rsidRPr="00797694" w:rsidRDefault="00FC1D61" w:rsidP="0088008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96111" w:rsidRPr="00797694" w:rsidRDefault="00F96111" w:rsidP="00F961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7. Ожидаемые результаты реализации программы</w:t>
      </w:r>
    </w:p>
    <w:p w:rsidR="00BA3FCD" w:rsidRPr="00797694" w:rsidRDefault="00F96111" w:rsidP="002F6ADD">
      <w:pPr>
        <w:shd w:val="clear" w:color="auto" w:fill="FFFFFF"/>
        <w:spacing w:before="317" w:after="0" w:line="317" w:lineRule="exact"/>
        <w:ind w:left="19"/>
        <w:jc w:val="both"/>
        <w:rPr>
          <w:rFonts w:ascii="Arial" w:hAnsi="Arial" w:cs="Arial"/>
          <w:spacing w:val="-1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        </w:t>
      </w:r>
      <w:r w:rsidR="00234F34" w:rsidRPr="00797694">
        <w:rPr>
          <w:rFonts w:ascii="Arial" w:hAnsi="Arial" w:cs="Arial"/>
          <w:sz w:val="24"/>
          <w:szCs w:val="24"/>
        </w:rPr>
        <w:t xml:space="preserve">В результате реализации </w:t>
      </w:r>
      <w:r w:rsidRPr="00797694">
        <w:rPr>
          <w:rFonts w:ascii="Arial" w:hAnsi="Arial" w:cs="Arial"/>
          <w:sz w:val="24"/>
          <w:szCs w:val="24"/>
        </w:rPr>
        <w:t xml:space="preserve">программы ожидается увеличение базовых </w:t>
      </w:r>
      <w:r w:rsidRPr="00797694">
        <w:rPr>
          <w:rFonts w:ascii="Arial" w:hAnsi="Arial" w:cs="Arial"/>
          <w:spacing w:val="-1"/>
          <w:sz w:val="24"/>
          <w:szCs w:val="24"/>
        </w:rPr>
        <w:t>социально-экономических показателей развития Одесского</w:t>
      </w:r>
      <w:r w:rsidR="00790091" w:rsidRPr="00797694">
        <w:rPr>
          <w:rFonts w:ascii="Arial" w:hAnsi="Arial" w:cs="Arial"/>
          <w:spacing w:val="-1"/>
          <w:sz w:val="24"/>
          <w:szCs w:val="24"/>
        </w:rPr>
        <w:t xml:space="preserve"> муниципального</w:t>
      </w:r>
      <w:r w:rsidRPr="00797694">
        <w:rPr>
          <w:rFonts w:ascii="Arial" w:hAnsi="Arial" w:cs="Arial"/>
          <w:spacing w:val="-1"/>
          <w:sz w:val="24"/>
          <w:szCs w:val="24"/>
        </w:rPr>
        <w:t xml:space="preserve"> района</w:t>
      </w:r>
      <w:r w:rsidR="00BA3FCD" w:rsidRPr="00797694">
        <w:rPr>
          <w:rFonts w:ascii="Arial" w:hAnsi="Arial" w:cs="Arial"/>
          <w:spacing w:val="-1"/>
          <w:sz w:val="24"/>
          <w:szCs w:val="24"/>
        </w:rPr>
        <w:t xml:space="preserve"> Омской области</w:t>
      </w:r>
      <w:r w:rsidRPr="00797694">
        <w:rPr>
          <w:rFonts w:ascii="Arial" w:hAnsi="Arial" w:cs="Arial"/>
          <w:spacing w:val="-1"/>
          <w:sz w:val="24"/>
          <w:szCs w:val="24"/>
        </w:rPr>
        <w:t xml:space="preserve">. </w:t>
      </w:r>
    </w:p>
    <w:p w:rsidR="00F96111" w:rsidRPr="00797694" w:rsidRDefault="00F96111" w:rsidP="006811EE">
      <w:pPr>
        <w:shd w:val="clear" w:color="auto" w:fill="FFFFFF"/>
        <w:spacing w:before="317" w:after="0" w:line="240" w:lineRule="auto"/>
        <w:ind w:left="19"/>
        <w:jc w:val="both"/>
        <w:rPr>
          <w:rFonts w:ascii="Arial" w:hAnsi="Arial" w:cs="Arial"/>
          <w:spacing w:val="-1"/>
          <w:sz w:val="24"/>
          <w:szCs w:val="24"/>
        </w:rPr>
      </w:pPr>
      <w:r w:rsidRPr="00797694">
        <w:rPr>
          <w:rFonts w:ascii="Arial" w:hAnsi="Arial" w:cs="Arial"/>
          <w:spacing w:val="-1"/>
          <w:sz w:val="24"/>
          <w:szCs w:val="24"/>
        </w:rPr>
        <w:t>Реализация программы позволит:</w:t>
      </w:r>
    </w:p>
    <w:p w:rsidR="00685FDF" w:rsidRPr="00797694" w:rsidRDefault="00685FDF" w:rsidP="006811E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hAnsi="Arial" w:cs="Arial"/>
          <w:sz w:val="24"/>
          <w:szCs w:val="24"/>
        </w:rPr>
        <w:t xml:space="preserve">- </w:t>
      </w:r>
      <w:r w:rsidR="00577A4A" w:rsidRPr="00797694">
        <w:rPr>
          <w:rFonts w:ascii="Arial" w:eastAsia="Times New Roman" w:hAnsi="Arial" w:cs="Arial"/>
          <w:sz w:val="24"/>
          <w:szCs w:val="24"/>
          <w:lang w:eastAsia="ru-RU"/>
        </w:rPr>
        <w:t>увеличить количество благоустроенных сельских территорий;</w:t>
      </w:r>
    </w:p>
    <w:p w:rsidR="00685FDF" w:rsidRPr="00797694" w:rsidRDefault="00685FDF" w:rsidP="006811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811EE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увеличить уровень обеспеченности </w:t>
      </w:r>
      <w:r w:rsidR="006811EE" w:rsidRPr="00797694">
        <w:rPr>
          <w:rFonts w:ascii="Arial" w:eastAsia="Times New Roman" w:hAnsi="Arial" w:cs="Arial"/>
          <w:sz w:val="24"/>
          <w:szCs w:val="24"/>
          <w:lang w:eastAsia="ru-RU"/>
        </w:rPr>
        <w:t>земельных участков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системами водоснабжения до </w:t>
      </w:r>
      <w:r w:rsidR="006811EE" w:rsidRPr="00797694">
        <w:rPr>
          <w:rFonts w:ascii="Arial" w:eastAsia="Times New Roman" w:hAnsi="Arial" w:cs="Arial"/>
          <w:sz w:val="24"/>
          <w:szCs w:val="24"/>
          <w:lang w:eastAsia="ru-RU"/>
        </w:rPr>
        <w:t>80</w:t>
      </w:r>
      <w:r w:rsidR="008644CF"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811EE" w:rsidRPr="00797694">
        <w:rPr>
          <w:rFonts w:ascii="Arial" w:eastAsia="Times New Roman" w:hAnsi="Arial" w:cs="Arial"/>
          <w:sz w:val="24"/>
          <w:szCs w:val="24"/>
          <w:lang w:eastAsia="ru-RU"/>
        </w:rPr>
        <w:t>шт.</w:t>
      </w:r>
      <w:r w:rsidR="008644CF" w:rsidRPr="00797694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811EE" w:rsidRPr="00797694" w:rsidRDefault="006811EE" w:rsidP="006811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- увеличить количество построенных и реконструируемых объектов социальной инфраструктуры на две единицы. </w:t>
      </w:r>
    </w:p>
    <w:p w:rsidR="00685FDF" w:rsidRPr="00797694" w:rsidRDefault="00685FDF" w:rsidP="00BA3F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7694">
        <w:rPr>
          <w:rFonts w:ascii="Arial" w:eastAsia="Times New Roman" w:hAnsi="Arial" w:cs="Arial"/>
          <w:sz w:val="24"/>
          <w:szCs w:val="24"/>
          <w:lang w:eastAsia="ru-RU"/>
        </w:rPr>
        <w:t xml:space="preserve">Значение исходных данных для расчета ожидаемого результата определяются на основе </w:t>
      </w:r>
      <w:r w:rsidR="006811EE" w:rsidRPr="00797694">
        <w:rPr>
          <w:rFonts w:ascii="Arial" w:eastAsia="Times New Roman" w:hAnsi="Arial" w:cs="Arial"/>
          <w:sz w:val="24"/>
          <w:szCs w:val="24"/>
          <w:lang w:eastAsia="ru-RU"/>
        </w:rPr>
        <w:t>мониторинга проводимого Администрацией Одесского муниципального района Омской области</w:t>
      </w:r>
      <w:r w:rsidRPr="0079769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96111" w:rsidRPr="00797694" w:rsidRDefault="00F96111" w:rsidP="00BA3F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</w:t>
      </w:r>
    </w:p>
    <w:p w:rsidR="002F6ADD" w:rsidRPr="00797694" w:rsidRDefault="00790091" w:rsidP="002F6ADD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797694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8. </w:t>
      </w:r>
      <w:r w:rsidR="00F96111" w:rsidRPr="00797694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Описание </w:t>
      </w:r>
      <w:r w:rsidRPr="00797694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системы управления</w:t>
      </w:r>
      <w:r w:rsidR="00F96111" w:rsidRPr="00797694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реализацией программы</w:t>
      </w:r>
    </w:p>
    <w:p w:rsidR="00F96111" w:rsidRPr="00797694" w:rsidRDefault="00F96111" w:rsidP="002F6ADD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797694">
        <w:rPr>
          <w:rFonts w:ascii="Arial" w:hAnsi="Arial" w:cs="Arial"/>
          <w:color w:val="000000"/>
          <w:sz w:val="24"/>
          <w:szCs w:val="24"/>
        </w:rPr>
        <w:lastRenderedPageBreak/>
        <w:br/>
      </w:r>
      <w:r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</w:t>
      </w:r>
      <w:r w:rsidR="00234F34"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Управление </w:t>
      </w:r>
      <w:r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программой и её реализацию осуществляет </w:t>
      </w:r>
      <w:r w:rsidRPr="00797694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который осуществляет свои функции  во взаимодействии с  сельскими поселениями, Комитетом  финансов и контроля  администрации Одесского муниципального района и  Комитетом  по  экономическим вопросам и имущественным отношениям Администрации Одесского муниципального района в соответствии с </w:t>
      </w:r>
      <w:r w:rsidRPr="00797694">
        <w:rPr>
          <w:rFonts w:ascii="Arial" w:hAnsi="Arial" w:cs="Arial"/>
          <w:sz w:val="24"/>
          <w:szCs w:val="24"/>
        </w:rPr>
        <w:t>Порядком 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 №</w:t>
      </w:r>
      <w:r w:rsidR="00790091" w:rsidRPr="00797694">
        <w:rPr>
          <w:rFonts w:ascii="Arial" w:hAnsi="Arial" w:cs="Arial"/>
          <w:sz w:val="24"/>
          <w:szCs w:val="24"/>
        </w:rPr>
        <w:t xml:space="preserve"> </w:t>
      </w:r>
      <w:r w:rsidR="008644CF" w:rsidRPr="00797694">
        <w:rPr>
          <w:rFonts w:ascii="Arial" w:hAnsi="Arial" w:cs="Arial"/>
          <w:sz w:val="24"/>
          <w:szCs w:val="24"/>
        </w:rPr>
        <w:t xml:space="preserve">330 </w:t>
      </w:r>
      <w:r w:rsidR="00790091" w:rsidRPr="00797694">
        <w:rPr>
          <w:rFonts w:ascii="Arial" w:hAnsi="Arial" w:cs="Arial"/>
          <w:sz w:val="24"/>
          <w:szCs w:val="24"/>
        </w:rPr>
        <w:t xml:space="preserve">от </w:t>
      </w:r>
      <w:r w:rsidR="008644CF" w:rsidRPr="00797694">
        <w:rPr>
          <w:rFonts w:ascii="Arial" w:hAnsi="Arial" w:cs="Arial"/>
          <w:sz w:val="24"/>
          <w:szCs w:val="24"/>
        </w:rPr>
        <w:t xml:space="preserve">10 августа 2020 </w:t>
      </w:r>
      <w:r w:rsidRPr="00797694">
        <w:rPr>
          <w:rFonts w:ascii="Arial" w:hAnsi="Arial" w:cs="Arial"/>
          <w:sz w:val="24"/>
          <w:szCs w:val="24"/>
        </w:rPr>
        <w:t>года</w:t>
      </w:r>
      <w:r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F96111" w:rsidRPr="00797694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В срок до 15 апреля года, следующего за отчетным годом, 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790091"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формирует </w:t>
      </w:r>
      <w:r w:rsidR="00790091" w:rsidRPr="00797694">
        <w:rPr>
          <w:rFonts w:ascii="Arial" w:hAnsi="Arial" w:cs="Arial"/>
          <w:sz w:val="24"/>
          <w:szCs w:val="24"/>
        </w:rPr>
        <w:t>отчет</w:t>
      </w:r>
      <w:r w:rsidRPr="00797694">
        <w:rPr>
          <w:rFonts w:ascii="Arial" w:hAnsi="Arial" w:cs="Arial"/>
          <w:sz w:val="24"/>
          <w:szCs w:val="24"/>
        </w:rPr>
        <w:t xml:space="preserve"> о реализации программы и на основании отчета проводит оценку эффективности ее реализации за отчетный финансовый год. </w:t>
      </w:r>
    </w:p>
    <w:p w:rsidR="00F96111" w:rsidRPr="00797694" w:rsidRDefault="00F96111" w:rsidP="008644CF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 xml:space="preserve">Отдел строительства, архитектуры и жилищно-коммунального хозяйства Администрации Одесского муниципального района Омской </w:t>
      </w:r>
      <w:r w:rsidR="00790091" w:rsidRPr="00797694">
        <w:rPr>
          <w:rFonts w:ascii="Arial" w:hAnsi="Arial" w:cs="Arial"/>
          <w:sz w:val="24"/>
          <w:szCs w:val="24"/>
        </w:rPr>
        <w:t>области</w:t>
      </w:r>
      <w:r w:rsidR="00790091" w:rsidRPr="0079769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790091" w:rsidRPr="00797694">
        <w:rPr>
          <w:rFonts w:ascii="Arial" w:hAnsi="Arial" w:cs="Arial"/>
          <w:sz w:val="24"/>
          <w:szCs w:val="24"/>
        </w:rPr>
        <w:t>направляет</w:t>
      </w:r>
      <w:r w:rsidRPr="00797694">
        <w:rPr>
          <w:rFonts w:ascii="Arial" w:hAnsi="Arial" w:cs="Arial"/>
          <w:sz w:val="24"/>
          <w:szCs w:val="24"/>
        </w:rPr>
        <w:t xml:space="preserve"> </w:t>
      </w:r>
      <w:r w:rsidR="00790091" w:rsidRPr="00797694">
        <w:rPr>
          <w:rFonts w:ascii="Arial" w:hAnsi="Arial" w:cs="Arial"/>
          <w:sz w:val="24"/>
          <w:szCs w:val="24"/>
        </w:rPr>
        <w:t>ответственному исполнителю,</w:t>
      </w:r>
      <w:r w:rsidRPr="00797694">
        <w:rPr>
          <w:rFonts w:ascii="Arial" w:hAnsi="Arial" w:cs="Arial"/>
          <w:sz w:val="24"/>
          <w:szCs w:val="24"/>
        </w:rPr>
        <w:t xml:space="preserve"> сформированный отчет о реализации программы, а также результаты проведенной оценки эффективности их реализ</w:t>
      </w:r>
      <w:r w:rsidR="00790091" w:rsidRPr="00797694">
        <w:rPr>
          <w:rFonts w:ascii="Arial" w:hAnsi="Arial" w:cs="Arial"/>
          <w:sz w:val="24"/>
          <w:szCs w:val="24"/>
        </w:rPr>
        <w:t>ации, подписанные руководителем.</w:t>
      </w:r>
    </w:p>
    <w:p w:rsidR="00724DA6" w:rsidRPr="00797694" w:rsidRDefault="009475E7">
      <w:pPr>
        <w:rPr>
          <w:rFonts w:ascii="Arial" w:hAnsi="Arial" w:cs="Arial"/>
          <w:sz w:val="24"/>
          <w:szCs w:val="24"/>
        </w:rPr>
      </w:pPr>
      <w:r w:rsidRPr="00797694">
        <w:rPr>
          <w:rFonts w:ascii="Arial" w:hAnsi="Arial" w:cs="Arial"/>
          <w:sz w:val="24"/>
          <w:szCs w:val="24"/>
        </w:rPr>
        <w:t>.</w:t>
      </w:r>
    </w:p>
    <w:sectPr w:rsidR="00724DA6" w:rsidRPr="00797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D0804E1"/>
    <w:multiLevelType w:val="hybridMultilevel"/>
    <w:tmpl w:val="340E5A44"/>
    <w:lvl w:ilvl="0" w:tplc="1436C604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2"/>
  </w:num>
  <w:num w:numId="6">
    <w:abstractNumId w:val="21"/>
  </w:num>
  <w:num w:numId="7">
    <w:abstractNumId w:val="3"/>
  </w:num>
  <w:num w:numId="8">
    <w:abstractNumId w:val="22"/>
  </w:num>
  <w:num w:numId="9">
    <w:abstractNumId w:val="18"/>
  </w:num>
  <w:num w:numId="10">
    <w:abstractNumId w:val="20"/>
  </w:num>
  <w:num w:numId="11">
    <w:abstractNumId w:val="7"/>
  </w:num>
  <w:num w:numId="12">
    <w:abstractNumId w:val="5"/>
  </w:num>
  <w:num w:numId="13">
    <w:abstractNumId w:val="23"/>
  </w:num>
  <w:num w:numId="14">
    <w:abstractNumId w:val="14"/>
  </w:num>
  <w:num w:numId="15">
    <w:abstractNumId w:val="9"/>
  </w:num>
  <w:num w:numId="16">
    <w:abstractNumId w:val="15"/>
  </w:num>
  <w:num w:numId="17">
    <w:abstractNumId w:val="4"/>
  </w:num>
  <w:num w:numId="18">
    <w:abstractNumId w:val="11"/>
  </w:num>
  <w:num w:numId="19">
    <w:abstractNumId w:val="13"/>
  </w:num>
  <w:num w:numId="20">
    <w:abstractNumId w:val="19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1"/>
  </w:num>
  <w:num w:numId="26">
    <w:abstractNumId w:val="17"/>
  </w:num>
  <w:num w:numId="27">
    <w:abstractNumId w:val="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19"/>
    <w:rsid w:val="000A7631"/>
    <w:rsid w:val="001C11E4"/>
    <w:rsid w:val="001D561B"/>
    <w:rsid w:val="0021344D"/>
    <w:rsid w:val="00234F34"/>
    <w:rsid w:val="002973F5"/>
    <w:rsid w:val="002B5DE5"/>
    <w:rsid w:val="002F6ADD"/>
    <w:rsid w:val="00376194"/>
    <w:rsid w:val="003E3319"/>
    <w:rsid w:val="00423E7D"/>
    <w:rsid w:val="00490571"/>
    <w:rsid w:val="00546F99"/>
    <w:rsid w:val="00547D15"/>
    <w:rsid w:val="00576FE9"/>
    <w:rsid w:val="00577A4A"/>
    <w:rsid w:val="00587544"/>
    <w:rsid w:val="005D62AC"/>
    <w:rsid w:val="00612F6E"/>
    <w:rsid w:val="006811EE"/>
    <w:rsid w:val="00685FDF"/>
    <w:rsid w:val="006A2E0F"/>
    <w:rsid w:val="006D7591"/>
    <w:rsid w:val="00724DA6"/>
    <w:rsid w:val="007552AF"/>
    <w:rsid w:val="00790091"/>
    <w:rsid w:val="00797694"/>
    <w:rsid w:val="00854045"/>
    <w:rsid w:val="008644CF"/>
    <w:rsid w:val="0088008F"/>
    <w:rsid w:val="00883271"/>
    <w:rsid w:val="009475E7"/>
    <w:rsid w:val="009855E7"/>
    <w:rsid w:val="009E5ACE"/>
    <w:rsid w:val="00A17120"/>
    <w:rsid w:val="00A43430"/>
    <w:rsid w:val="00AD7578"/>
    <w:rsid w:val="00BA3FCD"/>
    <w:rsid w:val="00C264DC"/>
    <w:rsid w:val="00C572C5"/>
    <w:rsid w:val="00C9364A"/>
    <w:rsid w:val="00CA7062"/>
    <w:rsid w:val="00D7776C"/>
    <w:rsid w:val="00E040CB"/>
    <w:rsid w:val="00F24D56"/>
    <w:rsid w:val="00F96111"/>
    <w:rsid w:val="00FA6A78"/>
    <w:rsid w:val="00F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94B0B-FB0B-42B1-BAB7-C86D71BE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ANNA</cp:lastModifiedBy>
  <cp:revision>17</cp:revision>
  <cp:lastPrinted>2024-03-26T10:12:00Z</cp:lastPrinted>
  <dcterms:created xsi:type="dcterms:W3CDTF">2023-02-07T05:04:00Z</dcterms:created>
  <dcterms:modified xsi:type="dcterms:W3CDTF">2024-04-12T09:32:00Z</dcterms:modified>
</cp:coreProperties>
</file>