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9" w:rsidRPr="00A43899" w:rsidRDefault="00A77C34" w:rsidP="00A43899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A4389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43899" w:rsidRPr="00A43899">
        <w:rPr>
          <w:rFonts w:ascii="Times New Roman" w:hAnsi="Times New Roman" w:cs="Times New Roman"/>
          <w:sz w:val="20"/>
          <w:szCs w:val="20"/>
        </w:rPr>
        <w:t xml:space="preserve">Приложение №1  к Результатам </w:t>
      </w:r>
    </w:p>
    <w:p w:rsidR="00A43899" w:rsidRPr="00A43899" w:rsidRDefault="00A43899" w:rsidP="00A43899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A4389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оценки эффективности реализации </w:t>
      </w:r>
    </w:p>
    <w:p w:rsidR="00A77C34" w:rsidRPr="000C55B8" w:rsidRDefault="00A43899" w:rsidP="00A43899">
      <w:pPr>
        <w:pStyle w:val="ConsPlusNormal"/>
        <w:outlineLvl w:val="1"/>
        <w:rPr>
          <w:sz w:val="28"/>
          <w:szCs w:val="28"/>
        </w:rPr>
      </w:pPr>
      <w:r w:rsidRPr="00A4389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43899">
        <w:rPr>
          <w:rFonts w:ascii="Times New Roman" w:hAnsi="Times New Roman" w:cs="Times New Roman"/>
          <w:sz w:val="20"/>
          <w:szCs w:val="20"/>
        </w:rPr>
        <w:t xml:space="preserve">муниципальной  программы                     </w:t>
      </w:r>
      <w:r w:rsidRPr="00A438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A43899" w:rsidRDefault="00A43899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63"/>
      <w:bookmarkEnd w:id="0"/>
    </w:p>
    <w:p w:rsidR="006C5947" w:rsidRPr="000C55B8" w:rsidRDefault="006C5947" w:rsidP="006C594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319"/>
      <w:bookmarkStart w:id="2" w:name="P1868"/>
      <w:bookmarkEnd w:id="1"/>
      <w:bookmarkEnd w:id="2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6C5947" w:rsidRPr="000C55B8" w:rsidRDefault="006C5947" w:rsidP="006C5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6C5947" w:rsidRPr="000C55B8" w:rsidRDefault="006C5947" w:rsidP="006C5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(далее - муниципальная программа) </w:t>
      </w:r>
      <w:hyperlink w:anchor="P1862" w:history="1">
        <w:r w:rsidRPr="000C55B8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6C5947" w:rsidRDefault="006C5947" w:rsidP="006C5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47F">
        <w:rPr>
          <w:rFonts w:ascii="Times New Roman" w:hAnsi="Times New Roman"/>
          <w:sz w:val="28"/>
          <w:szCs w:val="28"/>
          <w:u w:val="single"/>
        </w:rPr>
        <w:t>Охрана окружающей среды в Одесском муниципальном районе Омской области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947" w:rsidRPr="000C55B8" w:rsidRDefault="006C5947" w:rsidP="006C5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6C5947" w:rsidRPr="000C55B8" w:rsidRDefault="006C5947" w:rsidP="006C5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Pr="00F45EF4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0C55B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C5947" w:rsidRPr="000C55B8" w:rsidRDefault="006C5947" w:rsidP="006C5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1811"/>
        <w:gridCol w:w="2127"/>
        <w:gridCol w:w="1276"/>
        <w:gridCol w:w="3260"/>
        <w:gridCol w:w="850"/>
        <w:gridCol w:w="851"/>
        <w:gridCol w:w="1559"/>
        <w:gridCol w:w="1133"/>
        <w:gridCol w:w="851"/>
        <w:gridCol w:w="863"/>
        <w:gridCol w:w="851"/>
      </w:tblGrid>
      <w:tr w:rsidR="006C5947" w:rsidRPr="000C55B8" w:rsidTr="00343A17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№ </w:t>
            </w:r>
            <w:proofErr w:type="gramStart"/>
            <w:r w:rsidRPr="000C55B8">
              <w:rPr>
                <w:sz w:val="24"/>
                <w:szCs w:val="24"/>
              </w:rPr>
              <w:t>п</w:t>
            </w:r>
            <w:proofErr w:type="gramEnd"/>
            <w:r w:rsidRPr="000C55B8">
              <w:rPr>
                <w:sz w:val="24"/>
                <w:szCs w:val="24"/>
              </w:rPr>
              <w:t>/п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Финансовое обеспечение</w:t>
            </w:r>
          </w:p>
        </w:tc>
        <w:tc>
          <w:tcPr>
            <w:tcW w:w="5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Целевой индикатор мероприятий муниципальной программы</w:t>
            </w:r>
          </w:p>
        </w:tc>
      </w:tr>
      <w:tr w:rsidR="006C5947" w:rsidRPr="000C55B8" w:rsidTr="00343A17">
        <w:trPr>
          <w:trHeight w:val="227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Источник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 xml:space="preserve">Объем (рублей) </w:t>
            </w:r>
            <w:hyperlink w:anchor="P1863" w:history="1">
              <w:r w:rsidRPr="000C55B8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Значение</w:t>
            </w:r>
          </w:p>
        </w:tc>
      </w:tr>
      <w:tr w:rsidR="006C5947" w:rsidRPr="000C55B8" w:rsidTr="00343A17">
        <w:trPr>
          <w:trHeight w:val="37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Главный распорядитель средств бюджета</w:t>
            </w:r>
            <w:r>
              <w:rPr>
                <w:sz w:val="24"/>
                <w:szCs w:val="24"/>
              </w:rPr>
              <w:t xml:space="preserve"> Одесского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Целевая статья расходов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n-й год </w:t>
            </w:r>
            <w:hyperlink w:anchor="P1864" w:history="1">
              <w:r w:rsidRPr="000C55B8">
                <w:rPr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1867" w:history="1">
              <w:r w:rsidRPr="000C55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 xml:space="preserve">n-й год </w:t>
            </w:r>
            <w:hyperlink w:anchor="P1864" w:history="1">
              <w:r w:rsidRPr="000C55B8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Факт</w:t>
            </w: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Факт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12</w:t>
            </w:r>
          </w:p>
        </w:tc>
      </w:tr>
      <w:tr w:rsidR="006C5947" w:rsidRPr="000C55B8" w:rsidTr="00343A17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Цель муниципальной программы</w:t>
            </w:r>
            <w:r>
              <w:rPr>
                <w:sz w:val="24"/>
                <w:szCs w:val="24"/>
              </w:rPr>
              <w:t xml:space="preserve">: </w:t>
            </w:r>
            <w:r w:rsidRPr="00F45EF4">
              <w:rPr>
                <w:sz w:val="24"/>
                <w:szCs w:val="24"/>
              </w:rPr>
              <w:t xml:space="preserve">Улучшение санитарно - эпидемиологической ситуации и обеспечение экологической безопасности на территории </w:t>
            </w:r>
            <w:proofErr w:type="gramStart"/>
            <w:r w:rsidRPr="00F45EF4">
              <w:rPr>
                <w:sz w:val="24"/>
                <w:szCs w:val="24"/>
              </w:rPr>
              <w:t>Одесского</w:t>
            </w:r>
            <w:proofErr w:type="gramEnd"/>
            <w:r w:rsidRPr="00F45EF4">
              <w:rPr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C5947" w:rsidRPr="000C55B8" w:rsidTr="00343A17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>Задача 1 муниципальной программы</w:t>
            </w:r>
            <w:r>
              <w:rPr>
                <w:sz w:val="24"/>
                <w:szCs w:val="24"/>
              </w:rPr>
              <w:t>:</w:t>
            </w:r>
            <w:r w:rsidRPr="00B1047F">
              <w:rPr>
                <w:sz w:val="24"/>
                <w:szCs w:val="24"/>
              </w:rPr>
              <w:t xml:space="preserve">  Обеспечение  размещения и обезвреживания отходов повышенного класса опасности, организация планово регулярного сбора и вывоза отходов, в том числе у населения, проживающего в неблагоустроенном жилье     </w:t>
            </w: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EF4">
              <w:rPr>
                <w:rFonts w:ascii="Times New Roman" w:hAnsi="Times New Roman"/>
                <w:sz w:val="24"/>
                <w:szCs w:val="24"/>
              </w:rPr>
              <w:t xml:space="preserve">Участие в организации деятельности по сбору (в том числе раздельному сбору), </w:t>
            </w:r>
            <w:r w:rsidRPr="00F45EF4">
              <w:rPr>
                <w:rFonts w:ascii="Times New Roman" w:hAnsi="Times New Roman"/>
                <w:sz w:val="24"/>
                <w:szCs w:val="24"/>
              </w:rPr>
              <w:lastRenderedPageBreak/>
              <w:t>транспортированию, обработке, утилизации, обезвреживанию твёрдых коммунальных отходов</w:t>
            </w:r>
            <w:r w:rsidRPr="00F45E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 также ликвидация объектов размещения </w:t>
            </w:r>
            <w:r w:rsidRPr="00F45EF4">
              <w:rPr>
                <w:rFonts w:ascii="Times New Roman" w:hAnsi="Times New Roman"/>
                <w:sz w:val="24"/>
                <w:szCs w:val="24"/>
              </w:rPr>
              <w:t>твёрдых коммунальных отходов</w:t>
            </w:r>
            <w:r w:rsidRPr="00F45E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территории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 xml:space="preserve">2. Поступлений в бюджет муниципального района </w:t>
            </w:r>
            <w:r w:rsidRPr="000C5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целевого характера (далее - источник № 2)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EF4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F45E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объектов размещения </w:t>
            </w:r>
            <w:r w:rsidRPr="00F45EF4">
              <w:rPr>
                <w:rFonts w:ascii="Times New Roman" w:hAnsi="Times New Roman" w:cs="Times New Roman"/>
                <w:sz w:val="24"/>
                <w:szCs w:val="24"/>
              </w:rPr>
              <w:t>твёрдых коммунальных отходов</w:t>
            </w:r>
            <w:r w:rsidRPr="00F45E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введенных в эксплуатацию до 1 января 2019 года</w:t>
            </w:r>
            <w:r w:rsidRPr="00F45E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5EF4">
              <w:rPr>
                <w:rFonts w:ascii="Times New Roman" w:hAnsi="Times New Roman"/>
                <w:sz w:val="24"/>
                <w:szCs w:val="24"/>
              </w:rPr>
              <w:t>на территории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1. Источника № 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2. Источника № 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44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 </w:t>
            </w:r>
            <w:r w:rsidRPr="00F45EF4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</w:t>
            </w:r>
            <w:r w:rsidRPr="00F45E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ванных объектов размещения твёрдых коммунальных отходов на территории района.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94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5947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50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5947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1. Источника № 1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622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47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2. Источника № 2 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EF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2: Обращение с отходами производства и потребления, в том числе с твердыми коммунальными отходами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541244" w:rsidRDefault="003F0D12" w:rsidP="00343A17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541244" w:rsidRDefault="003F0D12" w:rsidP="00343A17">
            <w:pPr>
              <w:jc w:val="center"/>
              <w:rPr>
                <w:sz w:val="24"/>
                <w:szCs w:val="24"/>
              </w:rPr>
            </w:pPr>
            <w:bookmarkStart w:id="3" w:name="_GoBack"/>
            <w:r w:rsidRPr="003F0D12">
              <w:rPr>
                <w:sz w:val="24"/>
                <w:szCs w:val="24"/>
              </w:rPr>
              <w:t>878212,67</w:t>
            </w:r>
            <w:bookmarkEnd w:id="3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1. Источника № 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541244" w:rsidRDefault="003F0D12" w:rsidP="00343A17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541244" w:rsidRDefault="003F0D12" w:rsidP="00343A17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2. Источника № 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  <w:r w:rsidRPr="00A179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5EF4">
              <w:rPr>
                <w:rFonts w:ascii="Times New Roman" w:hAnsi="Times New Roman"/>
                <w:sz w:val="24"/>
                <w:szCs w:val="24"/>
              </w:rPr>
              <w:t xml:space="preserve">Создание мест (площадок) накопления твердых коммунальных отходов и (или) </w:t>
            </w:r>
            <w:r w:rsidRPr="00F45EF4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(бункеров)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3F0D12" w:rsidP="00343A17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3F0D12" w:rsidP="00343A17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154A60">
              <w:rPr>
                <w:sz w:val="24"/>
                <w:szCs w:val="24"/>
              </w:rPr>
              <w:t>Уровень обеспеченности местами (площадками) накопления ТКО с контейнерами (бункерами)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1. Источника № 1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3F0D12" w:rsidP="00343A17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3F0D12" w:rsidP="00343A17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312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240785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 w:rsidRPr="00154A60">
              <w:rPr>
                <w:sz w:val="24"/>
                <w:szCs w:val="24"/>
              </w:rPr>
              <w:t>Количество соз</w:t>
            </w:r>
            <w:r>
              <w:rPr>
                <w:sz w:val="24"/>
                <w:szCs w:val="24"/>
              </w:rPr>
              <w:t>д</w:t>
            </w:r>
            <w:r w:rsidRPr="00154A60">
              <w:rPr>
                <w:sz w:val="24"/>
                <w:szCs w:val="24"/>
              </w:rPr>
              <w:t xml:space="preserve">анных мест (площадок) накопления ТКО с </w:t>
            </w:r>
            <w:r w:rsidRPr="00154A60">
              <w:rPr>
                <w:sz w:val="24"/>
                <w:szCs w:val="24"/>
              </w:rPr>
              <w:lastRenderedPageBreak/>
              <w:t>контейнерами (бункерами)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C5947" w:rsidRPr="000C55B8" w:rsidTr="00343A17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2. Источника № 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3F0D12" w:rsidRPr="000C55B8" w:rsidTr="00343A17">
        <w:trPr>
          <w:trHeight w:val="276"/>
        </w:trPr>
        <w:tc>
          <w:tcPr>
            <w:tcW w:w="58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муниципальной программе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B44A41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B44A41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F0D12" w:rsidRPr="000C55B8" w:rsidTr="00343A17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1. Источника № 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B44A41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B44A41">
            <w:pPr>
              <w:jc w:val="center"/>
              <w:rPr>
                <w:sz w:val="24"/>
                <w:szCs w:val="24"/>
              </w:rPr>
            </w:pPr>
            <w:r w:rsidRPr="003F0D12">
              <w:rPr>
                <w:sz w:val="24"/>
                <w:szCs w:val="24"/>
              </w:rPr>
              <w:t>878212,67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0D12" w:rsidRPr="000C55B8" w:rsidRDefault="003F0D12" w:rsidP="00343A17">
            <w:pPr>
              <w:jc w:val="center"/>
              <w:rPr>
                <w:sz w:val="24"/>
                <w:szCs w:val="24"/>
              </w:rPr>
            </w:pPr>
          </w:p>
        </w:tc>
      </w:tr>
      <w:tr w:rsidR="006C5947" w:rsidRPr="000C55B8" w:rsidTr="00343A17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4"/>
                <w:szCs w:val="24"/>
              </w:rPr>
            </w:pPr>
            <w:r w:rsidRPr="000C55B8">
              <w:rPr>
                <w:sz w:val="24"/>
                <w:szCs w:val="24"/>
              </w:rPr>
              <w:t xml:space="preserve">2. Источника № 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7" w:rsidRPr="000C55B8" w:rsidRDefault="006C5947" w:rsidP="00343A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5947" w:rsidRPr="000C55B8" w:rsidRDefault="006C5947" w:rsidP="006C59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C5947" w:rsidRPr="000C55B8" w:rsidRDefault="006C5947" w:rsidP="006C59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62"/>
      <w:bookmarkEnd w:id="4"/>
      <w:r w:rsidRPr="000C55B8">
        <w:rPr>
          <w:rFonts w:ascii="Times New Roman" w:hAnsi="Times New Roman" w:cs="Times New Roman"/>
          <w:sz w:val="28"/>
          <w:szCs w:val="28"/>
        </w:rPr>
        <w:t>&lt;1&gt; Заполнение отчета осуществляется исполнителем мероприятия, исполнителем основного мероприятия, соисполнителем муниципальной программы и ответственным исполнителем муниципальной программы в части их компетенции.</w:t>
      </w:r>
    </w:p>
    <w:p w:rsidR="006C5947" w:rsidRPr="000C55B8" w:rsidRDefault="006C5947" w:rsidP="006C59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63"/>
      <w:bookmarkEnd w:id="5"/>
      <w:r w:rsidRPr="000C55B8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 xml:space="preserve"> графе "план" отражаются бюджетные ассигнования, утвержденные бюджетной росписью соответствующего субъекта бюджетного планирования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состоянию на 31 декабря отчетного финансового года, в графе "факт" - кассовые расходы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реализацию мероприятия муниципальной программы за отчетный финансовый год.</w:t>
      </w:r>
    </w:p>
    <w:p w:rsidR="006C5947" w:rsidRPr="000C55B8" w:rsidRDefault="006C5947" w:rsidP="006C59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864"/>
      <w:bookmarkEnd w:id="6"/>
      <w:r w:rsidRPr="000C55B8">
        <w:rPr>
          <w:rFonts w:ascii="Times New Roman" w:hAnsi="Times New Roman" w:cs="Times New Roman"/>
          <w:sz w:val="28"/>
          <w:szCs w:val="28"/>
        </w:rPr>
        <w:t>&lt;3&gt; Количество граф определяется в зависимости от периода, за который реализована муниципальная программа.</w:t>
      </w:r>
    </w:p>
    <w:p w:rsidR="006C5947" w:rsidRPr="000C55B8" w:rsidRDefault="006C5947" w:rsidP="006C59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65"/>
      <w:bookmarkStart w:id="8" w:name="P1867"/>
      <w:bookmarkEnd w:id="7"/>
      <w:bookmarkEnd w:id="8"/>
      <w:r w:rsidRPr="000C55B8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>ля целевых индикаторов, измеряемых в относительном выражении, в графе "всего" могут ставиться прочерки.</w:t>
      </w:r>
    </w:p>
    <w:p w:rsidR="006C5947" w:rsidRPr="000C55B8" w:rsidRDefault="006C5947" w:rsidP="006C59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5947" w:rsidRPr="00C25F0F" w:rsidRDefault="006C5947" w:rsidP="006C59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E0" w:rsidRDefault="007D67E0">
      <w:r>
        <w:separator/>
      </w:r>
    </w:p>
  </w:endnote>
  <w:endnote w:type="continuationSeparator" w:id="0">
    <w:p w:rsidR="007D67E0" w:rsidRDefault="007D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D67E0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E0" w:rsidRDefault="007D67E0">
      <w:r>
        <w:separator/>
      </w:r>
    </w:p>
  </w:footnote>
  <w:footnote w:type="continuationSeparator" w:id="0">
    <w:p w:rsidR="007D67E0" w:rsidRDefault="007D6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D67E0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0D1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B7D11"/>
    <w:rsid w:val="00115F08"/>
    <w:rsid w:val="00154A60"/>
    <w:rsid w:val="00155917"/>
    <w:rsid w:val="00190D23"/>
    <w:rsid w:val="001D2DAF"/>
    <w:rsid w:val="001E0B8A"/>
    <w:rsid w:val="001F3A85"/>
    <w:rsid w:val="00240785"/>
    <w:rsid w:val="002A77DF"/>
    <w:rsid w:val="002B10C2"/>
    <w:rsid w:val="00343602"/>
    <w:rsid w:val="003F0D12"/>
    <w:rsid w:val="003F5D89"/>
    <w:rsid w:val="004037CD"/>
    <w:rsid w:val="00411147"/>
    <w:rsid w:val="00496772"/>
    <w:rsid w:val="004C7599"/>
    <w:rsid w:val="0052134A"/>
    <w:rsid w:val="00590956"/>
    <w:rsid w:val="0064040F"/>
    <w:rsid w:val="00680BD9"/>
    <w:rsid w:val="006C0F1A"/>
    <w:rsid w:val="006C5947"/>
    <w:rsid w:val="007A6A3F"/>
    <w:rsid w:val="007B2878"/>
    <w:rsid w:val="007D67E0"/>
    <w:rsid w:val="007E6462"/>
    <w:rsid w:val="007F1D10"/>
    <w:rsid w:val="00833099"/>
    <w:rsid w:val="008849F4"/>
    <w:rsid w:val="0094746F"/>
    <w:rsid w:val="009F09F5"/>
    <w:rsid w:val="00A11B24"/>
    <w:rsid w:val="00A43899"/>
    <w:rsid w:val="00A77C34"/>
    <w:rsid w:val="00A93E9D"/>
    <w:rsid w:val="00AC293D"/>
    <w:rsid w:val="00B1047F"/>
    <w:rsid w:val="00B34BDE"/>
    <w:rsid w:val="00B53473"/>
    <w:rsid w:val="00BC5D6E"/>
    <w:rsid w:val="00BD54B7"/>
    <w:rsid w:val="00C25F0F"/>
    <w:rsid w:val="00C65930"/>
    <w:rsid w:val="00CD444C"/>
    <w:rsid w:val="00E756C2"/>
    <w:rsid w:val="00F10194"/>
    <w:rsid w:val="00F4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Наталья</cp:lastModifiedBy>
  <cp:revision>3</cp:revision>
  <dcterms:created xsi:type="dcterms:W3CDTF">2023-05-24T05:22:00Z</dcterms:created>
  <dcterms:modified xsi:type="dcterms:W3CDTF">2023-05-29T09:02:00Z</dcterms:modified>
</cp:coreProperties>
</file>