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66" w:rsidRPr="00680439" w:rsidRDefault="005C4E66" w:rsidP="00A52F21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5C4E66" w:rsidRPr="00680439" w:rsidRDefault="005C4E66" w:rsidP="00A52F21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3571B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5C4E66" w:rsidRPr="00680439" w:rsidRDefault="003571B6" w:rsidP="00A52F2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</w:t>
      </w:r>
      <w:r w:rsidR="005C4E66"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</w:p>
    <w:p w:rsidR="005C4E66" w:rsidRPr="00E42192" w:rsidRDefault="005C4E66" w:rsidP="00A52F2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</w:t>
      </w:r>
      <w:r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42192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194</w:t>
      </w:r>
      <w:r w:rsidR="00680439" w:rsidRPr="00E42192">
        <w:rPr>
          <w:sz w:val="24"/>
          <w:szCs w:val="24"/>
        </w:rPr>
        <w:t xml:space="preserve"> </w:t>
      </w:r>
      <w:r w:rsidR="00680439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42192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680439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42192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80439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42192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5C4E66" w:rsidRDefault="005C4E66" w:rsidP="00A52F21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</w:p>
    <w:p w:rsidR="007E0398" w:rsidRP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1D5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2C8" w:rsidRDefault="007B42C8" w:rsidP="003901FA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 xml:space="preserve">к результатам проведенной оценки эффективности реализации </w:t>
      </w:r>
      <w:r w:rsidR="003901F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B42C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90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E6CD5">
        <w:rPr>
          <w:rFonts w:ascii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за 20</w:t>
      </w:r>
      <w:r w:rsidR="00D168C3">
        <w:rPr>
          <w:rFonts w:ascii="Times New Roman" w:hAnsi="Times New Roman" w:cs="Times New Roman"/>
          <w:sz w:val="28"/>
          <w:szCs w:val="28"/>
        </w:rPr>
        <w:t>2</w:t>
      </w:r>
      <w:r w:rsidR="00A5260A">
        <w:rPr>
          <w:rFonts w:ascii="Times New Roman" w:hAnsi="Times New Roman" w:cs="Times New Roman"/>
          <w:sz w:val="28"/>
          <w:szCs w:val="28"/>
        </w:rPr>
        <w:t>2</w:t>
      </w:r>
      <w:r w:rsidR="000433C7"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год</w:t>
      </w:r>
    </w:p>
    <w:p w:rsidR="00341DEB" w:rsidRDefault="00341FC8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DE6CD5">
        <w:rPr>
          <w:rFonts w:ascii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малых форм хозяйствования в</w:t>
      </w:r>
      <w:r w:rsidRPr="000765ED">
        <w:rPr>
          <w:rFonts w:ascii="Times New Roman" w:hAnsi="Times New Roman" w:cs="Times New Roman"/>
          <w:sz w:val="28"/>
          <w:szCs w:val="28"/>
        </w:rPr>
        <w:t xml:space="preserve"> Одесском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 (далее – програ</w:t>
      </w:r>
      <w:r w:rsidR="003571B6">
        <w:rPr>
          <w:rFonts w:ascii="Times New Roman" w:hAnsi="Times New Roman" w:cs="Times New Roman"/>
          <w:sz w:val="28"/>
          <w:szCs w:val="28"/>
        </w:rPr>
        <w:t>мма) утверждена постановлением Г</w:t>
      </w:r>
      <w:r>
        <w:rPr>
          <w:rFonts w:ascii="Times New Roman" w:hAnsi="Times New Roman" w:cs="Times New Roman"/>
          <w:sz w:val="28"/>
          <w:szCs w:val="28"/>
        </w:rPr>
        <w:t>лавы Одесского муниципального района Омской области от 1</w:t>
      </w:r>
      <w:r w:rsidR="00DE6C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.11.2020 №4</w:t>
      </w:r>
      <w:r w:rsidR="00DE6CD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34D41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Одесского муниципального района Омской области «</w:t>
      </w:r>
      <w:r w:rsidR="00DE6CD5">
        <w:rPr>
          <w:rFonts w:ascii="Times New Roman" w:hAnsi="Times New Roman" w:cs="Times New Roman"/>
          <w:sz w:val="28"/>
          <w:szCs w:val="28"/>
        </w:rPr>
        <w:t>Содействие в развитии</w:t>
      </w:r>
      <w:r w:rsidRPr="00B34D41">
        <w:rPr>
          <w:rFonts w:ascii="Times New Roman" w:hAnsi="Times New Roman" w:cs="Times New Roman"/>
          <w:sz w:val="28"/>
          <w:szCs w:val="28"/>
        </w:rPr>
        <w:t xml:space="preserve"> </w:t>
      </w:r>
      <w:r w:rsidR="00DE6CD5">
        <w:rPr>
          <w:rFonts w:ascii="Times New Roman" w:hAnsi="Times New Roman" w:cs="Times New Roman"/>
          <w:sz w:val="28"/>
          <w:szCs w:val="28"/>
        </w:rPr>
        <w:t xml:space="preserve">сельскохозяйственного производства, создание условий для развития малых форм хозяйствования </w:t>
      </w:r>
      <w:r w:rsidRPr="00B34D41">
        <w:rPr>
          <w:rFonts w:ascii="Times New Roman" w:hAnsi="Times New Roman" w:cs="Times New Roman"/>
          <w:sz w:val="28"/>
          <w:szCs w:val="28"/>
        </w:rPr>
        <w:t>в Одесском районе Омской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1DEB" w:rsidRDefault="00341FC8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– </w:t>
      </w:r>
      <w:r w:rsidR="00DE6CD5"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и продовольствия </w:t>
      </w:r>
      <w:r>
        <w:rPr>
          <w:rFonts w:ascii="Times New Roman" w:hAnsi="Times New Roman" w:cs="Times New Roman"/>
          <w:sz w:val="28"/>
          <w:szCs w:val="28"/>
        </w:rPr>
        <w:t>администрации Одесского муниципального района Омской области</w:t>
      </w:r>
      <w:r w:rsidR="00341D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1FC8" w:rsidRDefault="00341DEB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реализуется за счет межбюджетных трансфертов из бюджета Омской области и средств бюджета Одесского муниципального </w:t>
      </w:r>
      <w:r w:rsidR="00952D4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. Всего на реализацию программы в 202</w:t>
      </w:r>
      <w:r w:rsidR="00A526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направлено </w:t>
      </w:r>
      <w:r w:rsidR="00236E94">
        <w:rPr>
          <w:rFonts w:ascii="Times New Roman" w:hAnsi="Times New Roman" w:cs="Times New Roman"/>
          <w:sz w:val="28"/>
          <w:szCs w:val="28"/>
        </w:rPr>
        <w:t>18654562,65</w:t>
      </w:r>
      <w:r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236E94">
        <w:rPr>
          <w:rFonts w:ascii="Times New Roman" w:hAnsi="Times New Roman" w:cs="Times New Roman"/>
          <w:sz w:val="28"/>
          <w:szCs w:val="28"/>
        </w:rPr>
        <w:t>13564217,85</w:t>
      </w:r>
      <w:r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A5260A">
        <w:rPr>
          <w:rFonts w:ascii="Times New Roman" w:hAnsi="Times New Roman" w:cs="Times New Roman"/>
          <w:sz w:val="28"/>
          <w:szCs w:val="28"/>
        </w:rPr>
        <w:t>72,</w:t>
      </w:r>
      <w:r w:rsidR="00236E9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- из областного бюджета; </w:t>
      </w:r>
      <w:r w:rsidR="00A5260A">
        <w:rPr>
          <w:rFonts w:ascii="Times New Roman" w:hAnsi="Times New Roman" w:cs="Times New Roman"/>
          <w:sz w:val="28"/>
          <w:szCs w:val="28"/>
        </w:rPr>
        <w:t>5090344,80</w:t>
      </w:r>
      <w:r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A5260A">
        <w:rPr>
          <w:rFonts w:ascii="Times New Roman" w:hAnsi="Times New Roman" w:cs="Times New Roman"/>
          <w:sz w:val="28"/>
          <w:szCs w:val="28"/>
        </w:rPr>
        <w:t>27,</w:t>
      </w:r>
      <w:r w:rsidR="00236E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% за счет бюджета муниципального района). </w:t>
      </w:r>
    </w:p>
    <w:p w:rsidR="00952D4A" w:rsidRDefault="00680439" w:rsidP="00952D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D4A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C5905">
        <w:rPr>
          <w:rFonts w:ascii="Times New Roman" w:hAnsi="Times New Roman" w:cs="Times New Roman"/>
          <w:sz w:val="28"/>
          <w:szCs w:val="28"/>
        </w:rPr>
        <w:t xml:space="preserve">устойчивого развития сельского хозяйства  Одесского района </w:t>
      </w:r>
      <w:r w:rsidR="00952D4A"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 ответственным исполнителем </w:t>
      </w:r>
      <w:r w:rsidR="00ED6AE9">
        <w:rPr>
          <w:rFonts w:ascii="Times New Roman" w:hAnsi="Times New Roman" w:cs="Times New Roman"/>
          <w:sz w:val="28"/>
          <w:szCs w:val="28"/>
        </w:rPr>
        <w:t>решены</w:t>
      </w:r>
      <w:r w:rsidR="00952D4A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FF09A7">
        <w:rPr>
          <w:rFonts w:ascii="Times New Roman" w:hAnsi="Times New Roman" w:cs="Times New Roman"/>
          <w:sz w:val="28"/>
          <w:szCs w:val="28"/>
        </w:rPr>
        <w:t>вопросы</w:t>
      </w:r>
      <w:r w:rsidR="00952D4A">
        <w:rPr>
          <w:rFonts w:ascii="Times New Roman" w:hAnsi="Times New Roman" w:cs="Times New Roman"/>
          <w:sz w:val="28"/>
          <w:szCs w:val="28"/>
        </w:rPr>
        <w:t>:</w:t>
      </w:r>
    </w:p>
    <w:p w:rsidR="00ED6AE9" w:rsidRDefault="00ED6AE9" w:rsidP="00952D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5905">
        <w:rPr>
          <w:rFonts w:ascii="Times New Roman" w:hAnsi="Times New Roman" w:cs="Times New Roman"/>
          <w:sz w:val="28"/>
          <w:szCs w:val="28"/>
        </w:rPr>
        <w:t>предоставление субсидий гражданам, ведущим ЛПХ на возмещение части затрат по производству молока</w:t>
      </w:r>
      <w:r w:rsidRPr="00ED6AE9">
        <w:rPr>
          <w:rFonts w:ascii="Times New Roman" w:hAnsi="Times New Roman" w:cs="Times New Roman"/>
          <w:sz w:val="28"/>
          <w:szCs w:val="28"/>
        </w:rPr>
        <w:t>;</w:t>
      </w:r>
    </w:p>
    <w:p w:rsidR="00B0525A" w:rsidRDefault="00BA033D" w:rsidP="00680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="005C5905">
        <w:rPr>
          <w:rFonts w:ascii="Times New Roman" w:eastAsia="Calibri" w:hAnsi="Times New Roman"/>
          <w:sz w:val="28"/>
          <w:szCs w:val="28"/>
        </w:rPr>
        <w:t>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033D" w:rsidRDefault="00BA033D" w:rsidP="00680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680439">
        <w:rPr>
          <w:rFonts w:ascii="Times New Roman" w:eastAsia="Calibri" w:hAnsi="Times New Roman"/>
          <w:sz w:val="28"/>
          <w:szCs w:val="28"/>
        </w:rPr>
        <w:t xml:space="preserve"> </w:t>
      </w:r>
      <w:r w:rsidR="005C5905">
        <w:rPr>
          <w:rFonts w:ascii="Times New Roman" w:eastAsia="Calibri" w:hAnsi="Times New Roman"/>
          <w:sz w:val="28"/>
          <w:szCs w:val="28"/>
        </w:rPr>
        <w:t>регулирование численности безнадзорных животных путём отлова и содержания в специальных питомниках.</w:t>
      </w:r>
      <w:r w:rsidR="00B0525A" w:rsidRPr="00B0525A">
        <w:rPr>
          <w:rFonts w:ascii="Times New Roman" w:eastAsia="Calibri" w:hAnsi="Times New Roman"/>
          <w:sz w:val="28"/>
          <w:szCs w:val="28"/>
        </w:rPr>
        <w:t xml:space="preserve"> </w:t>
      </w:r>
    </w:p>
    <w:p w:rsidR="00244F50" w:rsidRPr="00244F50" w:rsidRDefault="00244F50" w:rsidP="00FF09A7">
      <w:pPr>
        <w:shd w:val="clear" w:color="auto" w:fill="FFFFFF"/>
        <w:spacing w:after="0" w:line="240" w:lineRule="auto"/>
        <w:ind w:firstLine="54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проведенных расчетов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целевые индикаторы реализации мероприятий 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6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составляют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941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244F50" w:rsidRPr="00244F50" w:rsidRDefault="00244F50" w:rsidP="00244F5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44F50" w:rsidRPr="00244F50" w:rsidRDefault="00244F50" w:rsidP="000F68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92703D" w:rsidRPr="0092703D">
        <w:rPr>
          <w:rFonts w:ascii="Times New Roman" w:hAnsi="Times New Roman" w:cs="Times New Roman"/>
          <w:sz w:val="28"/>
          <w:szCs w:val="28"/>
        </w:rPr>
        <w:t xml:space="preserve"> Степень достижения значения целевого индикатора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0F680E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мероприятию</w:t>
      </w:r>
      <w:r w:rsidR="00F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0E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025E3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1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0,853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44F50" w:rsidRDefault="00244F50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2703D" w:rsidRPr="0092703D">
        <w:rPr>
          <w:rFonts w:ascii="Times New Roman" w:hAnsi="Times New Roman" w:cs="Times New Roman"/>
          <w:sz w:val="28"/>
          <w:szCs w:val="28"/>
        </w:rPr>
        <w:t>Степень достижения значения целевого индикатора</w:t>
      </w:r>
      <w:r w:rsidR="0092703D" w:rsidRPr="00244F5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92703D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мероприятию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70FB" w:rsidRDefault="00CF70FB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Степень достижения значения целевого индикатора по мероприятию 3</w:t>
      </w:r>
      <w:r w:rsidR="00F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- 1,0;</w:t>
      </w:r>
    </w:p>
    <w:p w:rsidR="00CF70FB" w:rsidRDefault="00CF70FB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Степень достижения значения целевого индикатора по мероприятию 4</w:t>
      </w:r>
      <w:r w:rsidR="00F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- 1,0.</w:t>
      </w:r>
    </w:p>
    <w:p w:rsidR="0092703D" w:rsidRDefault="0092703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03D" w:rsidRPr="00244F50" w:rsidRDefault="0092703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703D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мероприятия по мероприятию 1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="00FF6778">
        <w:rPr>
          <w:rFonts w:ascii="Times New Roman" w:hAnsi="Times New Roman" w:cs="Times New Roman"/>
          <w:sz w:val="28"/>
          <w:szCs w:val="28"/>
        </w:rPr>
        <w:t>-</w:t>
      </w:r>
      <w:r w:rsidRPr="0092703D">
        <w:rPr>
          <w:rFonts w:ascii="Times New Roman" w:hAnsi="Times New Roman" w:cs="Times New Roman"/>
          <w:sz w:val="28"/>
          <w:szCs w:val="28"/>
        </w:rPr>
        <w:t xml:space="preserve"> </w:t>
      </w:r>
      <w:r w:rsidR="00A5260A">
        <w:rPr>
          <w:rFonts w:ascii="Times New Roman" w:hAnsi="Times New Roman" w:cs="Times New Roman"/>
          <w:sz w:val="28"/>
          <w:szCs w:val="28"/>
        </w:rPr>
        <w:t>1,0</w:t>
      </w:r>
      <w:r w:rsidRPr="0092703D">
        <w:rPr>
          <w:rFonts w:ascii="Times New Roman" w:hAnsi="Times New Roman" w:cs="Times New Roman"/>
          <w:sz w:val="28"/>
          <w:szCs w:val="28"/>
        </w:rPr>
        <w:t>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 xml:space="preserve">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>- 1,0;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финансового обеспечения мероприятия по мероприятию 3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- 1,0;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6778">
        <w:rPr>
          <w:rFonts w:ascii="Times New Roman" w:hAnsi="Times New Roman" w:cs="Times New Roman"/>
          <w:sz w:val="28"/>
          <w:szCs w:val="28"/>
        </w:rPr>
        <w:t>Уровень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мероприятию 4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 w:rsidR="00A5260A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 реализации мероприятия 1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="00FF677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D6E">
        <w:rPr>
          <w:rFonts w:ascii="Times New Roman" w:hAnsi="Times New Roman" w:cs="Times New Roman"/>
          <w:sz w:val="28"/>
          <w:szCs w:val="28"/>
        </w:rPr>
        <w:t>0,853;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 реализации мероприятия 2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- 1,0</w:t>
      </w:r>
      <w:r w:rsidR="00CF70FB">
        <w:rPr>
          <w:rFonts w:ascii="Times New Roman" w:hAnsi="Times New Roman" w:cs="Times New Roman"/>
          <w:sz w:val="28"/>
          <w:szCs w:val="28"/>
        </w:rPr>
        <w:t>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реализации мероприятия 3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- 1,0;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 реализации  мероприятия 4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260A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03D" w:rsidRPr="00244F50" w:rsidRDefault="0092703D" w:rsidP="00927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5C21" w:rsidRDefault="00680439" w:rsidP="003571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244F50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эффективность муниципальной программы составляет </w:t>
      </w:r>
      <w:r w:rsidR="008F1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0,96</w:t>
      </w:r>
      <w:r w:rsidR="00357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                    </w:t>
      </w:r>
      <w:r w:rsidR="009E1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подтверждает удовлетворительную эффективность.</w:t>
      </w:r>
    </w:p>
    <w:p w:rsidR="00A72E7E" w:rsidRPr="006E41BB" w:rsidRDefault="001A3248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248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 программы</w:t>
      </w:r>
      <w:r w:rsidRPr="001A3248">
        <w:t xml:space="preserve"> </w:t>
      </w:r>
      <w:r w:rsidRPr="001A3248">
        <w:rPr>
          <w:rFonts w:ascii="Times New Roman" w:hAnsi="Times New Roman" w:cs="Times New Roman"/>
          <w:sz w:val="28"/>
          <w:szCs w:val="28"/>
        </w:rPr>
        <w:t>предлагается продолжить реализацию мероприятий программы</w:t>
      </w:r>
      <w:r w:rsidR="009E1372">
        <w:rPr>
          <w:rFonts w:ascii="Times New Roman" w:hAnsi="Times New Roman" w:cs="Times New Roman"/>
          <w:sz w:val="28"/>
          <w:szCs w:val="28"/>
        </w:rPr>
        <w:t>,</w:t>
      </w:r>
      <w:r w:rsidR="004E3F64">
        <w:rPr>
          <w:rFonts w:ascii="Times New Roman" w:hAnsi="Times New Roman" w:cs="Times New Roman"/>
          <w:sz w:val="28"/>
          <w:szCs w:val="28"/>
        </w:rPr>
        <w:t xml:space="preserve"> </w:t>
      </w:r>
      <w:r w:rsidR="009E1372">
        <w:rPr>
          <w:rFonts w:ascii="Times New Roman" w:hAnsi="Times New Roman" w:cs="Times New Roman"/>
          <w:sz w:val="28"/>
          <w:szCs w:val="28"/>
        </w:rPr>
        <w:t>так как на достижение результата</w:t>
      </w:r>
      <w:r w:rsidR="004E3F64">
        <w:rPr>
          <w:rFonts w:ascii="Times New Roman" w:hAnsi="Times New Roman" w:cs="Times New Roman"/>
          <w:sz w:val="28"/>
          <w:szCs w:val="28"/>
        </w:rPr>
        <w:t xml:space="preserve"> часто</w:t>
      </w:r>
      <w:r w:rsidR="009E1372">
        <w:rPr>
          <w:rFonts w:ascii="Times New Roman" w:hAnsi="Times New Roman" w:cs="Times New Roman"/>
          <w:sz w:val="28"/>
          <w:szCs w:val="28"/>
        </w:rPr>
        <w:t xml:space="preserve"> оказывают влияние внешние факторы</w:t>
      </w:r>
      <w:r w:rsidR="003571B6">
        <w:rPr>
          <w:rFonts w:ascii="Times New Roman" w:hAnsi="Times New Roman" w:cs="Times New Roman"/>
          <w:sz w:val="28"/>
          <w:szCs w:val="28"/>
        </w:rPr>
        <w:t xml:space="preserve">, </w:t>
      </w:r>
      <w:r w:rsidR="003571B6" w:rsidRPr="006E41BB">
        <w:rPr>
          <w:rFonts w:ascii="Times New Roman" w:hAnsi="Times New Roman" w:cs="Times New Roman"/>
          <w:sz w:val="28"/>
          <w:szCs w:val="28"/>
        </w:rPr>
        <w:t>такие как</w:t>
      </w:r>
      <w:r w:rsidR="006E41BB" w:rsidRPr="006E41BB">
        <w:rPr>
          <w:rFonts w:ascii="Times New Roman" w:hAnsi="Times New Roman" w:cs="Times New Roman"/>
          <w:sz w:val="28"/>
          <w:szCs w:val="28"/>
        </w:rPr>
        <w:t>: засуха,</w:t>
      </w:r>
      <w:r w:rsidR="003571B6" w:rsidRPr="006E41BB">
        <w:rPr>
          <w:rFonts w:ascii="Times New Roman" w:hAnsi="Times New Roman" w:cs="Times New Roman"/>
          <w:sz w:val="28"/>
          <w:szCs w:val="28"/>
        </w:rPr>
        <w:t xml:space="preserve"> </w:t>
      </w:r>
      <w:r w:rsidR="006E41BB">
        <w:rPr>
          <w:rFonts w:ascii="Times New Roman" w:hAnsi="Times New Roman" w:cs="Times New Roman"/>
          <w:sz w:val="28"/>
          <w:szCs w:val="28"/>
        </w:rPr>
        <w:t>нехватка кормов, высокая стоимость кормов, низкая закупочная цена  молока.</w:t>
      </w:r>
    </w:p>
    <w:p w:rsidR="00835F00" w:rsidRDefault="004E3F64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5FA" w:rsidRPr="006402DB">
        <w:rPr>
          <w:rFonts w:ascii="Times New Roman" w:hAnsi="Times New Roman" w:cs="Times New Roman"/>
          <w:sz w:val="28"/>
          <w:szCs w:val="28"/>
        </w:rPr>
        <w:t xml:space="preserve">Вместе с тем, в целях </w:t>
      </w:r>
      <w:r w:rsidR="00120888">
        <w:rPr>
          <w:rFonts w:ascii="Times New Roman" w:hAnsi="Times New Roman" w:cs="Times New Roman"/>
          <w:sz w:val="28"/>
          <w:szCs w:val="28"/>
        </w:rPr>
        <w:t>устойчивого развития сельского хозяйства Одесского района необходимо</w:t>
      </w:r>
      <w:r w:rsidR="00835F00">
        <w:rPr>
          <w:rFonts w:ascii="Times New Roman" w:hAnsi="Times New Roman" w:cs="Times New Roman"/>
          <w:sz w:val="28"/>
          <w:szCs w:val="28"/>
        </w:rPr>
        <w:t>:</w:t>
      </w:r>
    </w:p>
    <w:p w:rsidR="00B4724D" w:rsidRDefault="00835F00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08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вести работу по улучшению пастбищ в сельских поселениях;</w:t>
      </w:r>
    </w:p>
    <w:p w:rsidR="00835F00" w:rsidRDefault="00835F00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-наладить  контакты </w:t>
      </w:r>
      <w:r w:rsidR="004373D7">
        <w:rPr>
          <w:rFonts w:ascii="Times New Roman" w:hAnsi="Times New Roman" w:cs="Times New Roman"/>
          <w:sz w:val="28"/>
          <w:szCs w:val="28"/>
        </w:rPr>
        <w:t xml:space="preserve"> с сельхозтоваропроизводителями для обеспечения      ЛПХ кормами;</w:t>
      </w: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-согласование закупочных цен на молоко;</w:t>
      </w: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-участие в областных программах МСХ по развитию животноводства.</w:t>
      </w: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УСХиП                                         Е.А.Нещадим</w:t>
      </w:r>
    </w:p>
    <w:p w:rsidR="00B4724D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Pr="00C90CE3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BFA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BFA" w:rsidRPr="006C1290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B02" w:rsidRDefault="00082B02" w:rsidP="007B4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B4724D">
      <w:pPr>
        <w:spacing w:line="240" w:lineRule="atLeast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sectPr w:rsidR="00B4724D" w:rsidSect="007B42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80E"/>
    <w:rsid w:val="001100AF"/>
    <w:rsid w:val="00120888"/>
    <w:rsid w:val="001211C1"/>
    <w:rsid w:val="00152158"/>
    <w:rsid w:val="001533FA"/>
    <w:rsid w:val="00182576"/>
    <w:rsid w:val="0019362D"/>
    <w:rsid w:val="001A2E0D"/>
    <w:rsid w:val="001A3248"/>
    <w:rsid w:val="001A7571"/>
    <w:rsid w:val="001D5BAF"/>
    <w:rsid w:val="001E25D9"/>
    <w:rsid w:val="001F3152"/>
    <w:rsid w:val="0021581D"/>
    <w:rsid w:val="002304DB"/>
    <w:rsid w:val="00232A21"/>
    <w:rsid w:val="00236E94"/>
    <w:rsid w:val="00244F50"/>
    <w:rsid w:val="00251A68"/>
    <w:rsid w:val="00302866"/>
    <w:rsid w:val="003214CB"/>
    <w:rsid w:val="00332FAF"/>
    <w:rsid w:val="00341DEB"/>
    <w:rsid w:val="00341FC8"/>
    <w:rsid w:val="00350BF4"/>
    <w:rsid w:val="003571B6"/>
    <w:rsid w:val="00360E09"/>
    <w:rsid w:val="00366E17"/>
    <w:rsid w:val="00382CEA"/>
    <w:rsid w:val="003901FA"/>
    <w:rsid w:val="003957B5"/>
    <w:rsid w:val="003B51D9"/>
    <w:rsid w:val="003D42F5"/>
    <w:rsid w:val="004365FA"/>
    <w:rsid w:val="004373D7"/>
    <w:rsid w:val="00447758"/>
    <w:rsid w:val="00464A7B"/>
    <w:rsid w:val="00466F8A"/>
    <w:rsid w:val="00467A53"/>
    <w:rsid w:val="004748CC"/>
    <w:rsid w:val="004814F4"/>
    <w:rsid w:val="00484243"/>
    <w:rsid w:val="004A7CAC"/>
    <w:rsid w:val="004D046F"/>
    <w:rsid w:val="004E3F64"/>
    <w:rsid w:val="0054364B"/>
    <w:rsid w:val="00565291"/>
    <w:rsid w:val="00573D13"/>
    <w:rsid w:val="0057453F"/>
    <w:rsid w:val="005A56ED"/>
    <w:rsid w:val="005B34B2"/>
    <w:rsid w:val="005C4E66"/>
    <w:rsid w:val="005C5905"/>
    <w:rsid w:val="00613487"/>
    <w:rsid w:val="00617BDE"/>
    <w:rsid w:val="006402DB"/>
    <w:rsid w:val="00650AE1"/>
    <w:rsid w:val="00657BD8"/>
    <w:rsid w:val="0066591F"/>
    <w:rsid w:val="0066774C"/>
    <w:rsid w:val="00674EE1"/>
    <w:rsid w:val="00680439"/>
    <w:rsid w:val="00690B55"/>
    <w:rsid w:val="006A5365"/>
    <w:rsid w:val="006C1290"/>
    <w:rsid w:val="006E41BB"/>
    <w:rsid w:val="00713523"/>
    <w:rsid w:val="007135B8"/>
    <w:rsid w:val="0072485E"/>
    <w:rsid w:val="007422BE"/>
    <w:rsid w:val="0075772E"/>
    <w:rsid w:val="007941ED"/>
    <w:rsid w:val="007B42C8"/>
    <w:rsid w:val="007D0D09"/>
    <w:rsid w:val="007E0398"/>
    <w:rsid w:val="007F1088"/>
    <w:rsid w:val="007F550F"/>
    <w:rsid w:val="00807BC1"/>
    <w:rsid w:val="008130FA"/>
    <w:rsid w:val="00824BF2"/>
    <w:rsid w:val="00835F00"/>
    <w:rsid w:val="0084282C"/>
    <w:rsid w:val="0087415D"/>
    <w:rsid w:val="0088166F"/>
    <w:rsid w:val="008934ED"/>
    <w:rsid w:val="00896A2D"/>
    <w:rsid w:val="008A0525"/>
    <w:rsid w:val="008A374E"/>
    <w:rsid w:val="008B06AA"/>
    <w:rsid w:val="008E2558"/>
    <w:rsid w:val="008E6B2C"/>
    <w:rsid w:val="008F1D6E"/>
    <w:rsid w:val="008F50F6"/>
    <w:rsid w:val="009220A5"/>
    <w:rsid w:val="0092703D"/>
    <w:rsid w:val="0094188A"/>
    <w:rsid w:val="00951255"/>
    <w:rsid w:val="00952D4A"/>
    <w:rsid w:val="009706A9"/>
    <w:rsid w:val="00971C21"/>
    <w:rsid w:val="0098058E"/>
    <w:rsid w:val="00991A60"/>
    <w:rsid w:val="009C1368"/>
    <w:rsid w:val="009C61C3"/>
    <w:rsid w:val="009D3C59"/>
    <w:rsid w:val="009D6A83"/>
    <w:rsid w:val="009E1372"/>
    <w:rsid w:val="009E5F41"/>
    <w:rsid w:val="00A041D0"/>
    <w:rsid w:val="00A138E4"/>
    <w:rsid w:val="00A5260A"/>
    <w:rsid w:val="00A52F21"/>
    <w:rsid w:val="00A575E7"/>
    <w:rsid w:val="00A72E7E"/>
    <w:rsid w:val="00A87DF3"/>
    <w:rsid w:val="00A909A3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724D"/>
    <w:rsid w:val="00B51FD6"/>
    <w:rsid w:val="00B57A76"/>
    <w:rsid w:val="00B6254D"/>
    <w:rsid w:val="00B7216E"/>
    <w:rsid w:val="00BA033D"/>
    <w:rsid w:val="00BB23D0"/>
    <w:rsid w:val="00BC0A02"/>
    <w:rsid w:val="00BC5CED"/>
    <w:rsid w:val="00BE67D6"/>
    <w:rsid w:val="00BF607A"/>
    <w:rsid w:val="00C02A2D"/>
    <w:rsid w:val="00C11BDB"/>
    <w:rsid w:val="00CC4B04"/>
    <w:rsid w:val="00CC6CD3"/>
    <w:rsid w:val="00CF0EC0"/>
    <w:rsid w:val="00CF70FB"/>
    <w:rsid w:val="00D025E3"/>
    <w:rsid w:val="00D1038C"/>
    <w:rsid w:val="00D168C3"/>
    <w:rsid w:val="00D51BFA"/>
    <w:rsid w:val="00D90B79"/>
    <w:rsid w:val="00DA2287"/>
    <w:rsid w:val="00DC25E3"/>
    <w:rsid w:val="00DD36B3"/>
    <w:rsid w:val="00DE6087"/>
    <w:rsid w:val="00DE640C"/>
    <w:rsid w:val="00DE6CD5"/>
    <w:rsid w:val="00E40144"/>
    <w:rsid w:val="00E42192"/>
    <w:rsid w:val="00E47424"/>
    <w:rsid w:val="00E52355"/>
    <w:rsid w:val="00E61C94"/>
    <w:rsid w:val="00E664D3"/>
    <w:rsid w:val="00E73F80"/>
    <w:rsid w:val="00ED0CF5"/>
    <w:rsid w:val="00ED6AE9"/>
    <w:rsid w:val="00EE5C21"/>
    <w:rsid w:val="00F40B47"/>
    <w:rsid w:val="00F556FB"/>
    <w:rsid w:val="00F80BD8"/>
    <w:rsid w:val="00F83C40"/>
    <w:rsid w:val="00F95AE2"/>
    <w:rsid w:val="00FB604C"/>
    <w:rsid w:val="00FC3E5A"/>
    <w:rsid w:val="00FD05FC"/>
    <w:rsid w:val="00FE1027"/>
    <w:rsid w:val="00FF09A7"/>
    <w:rsid w:val="00FF6778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C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C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84529-4775-4AD5-AB22-2B7C75C4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2023-05-10T05:20:00Z</cp:lastPrinted>
  <dcterms:created xsi:type="dcterms:W3CDTF">2023-05-17T10:00:00Z</dcterms:created>
  <dcterms:modified xsi:type="dcterms:W3CDTF">2023-05-17T10:00:00Z</dcterms:modified>
</cp:coreProperties>
</file>